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539" w:rsidRPr="00261B38" w:rsidRDefault="00013539" w:rsidP="000135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1B38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013539" w:rsidRPr="00261B38" w:rsidRDefault="00013539" w:rsidP="000135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1B38">
        <w:rPr>
          <w:rFonts w:ascii="Times New Roman" w:hAnsi="Times New Roman"/>
          <w:b/>
          <w:sz w:val="28"/>
          <w:szCs w:val="28"/>
        </w:rPr>
        <w:t>АДМИНИСТРАЦИЯ СТАРОДУБСКОГО МУНИЦИПАЛЬНОГО ОКРУГА</w:t>
      </w:r>
    </w:p>
    <w:p w:rsidR="00013539" w:rsidRPr="00261B38" w:rsidRDefault="00013539" w:rsidP="000135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1B38">
        <w:rPr>
          <w:rFonts w:ascii="Times New Roman" w:hAnsi="Times New Roman"/>
          <w:b/>
          <w:sz w:val="28"/>
          <w:szCs w:val="28"/>
        </w:rPr>
        <w:t>БРЯНСКОЙ ОБЛАСТИ</w:t>
      </w:r>
    </w:p>
    <w:p w:rsidR="00013539" w:rsidRPr="00261B38" w:rsidRDefault="00013539" w:rsidP="000135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13539" w:rsidRPr="00261B38" w:rsidRDefault="00013539" w:rsidP="000135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1B38">
        <w:rPr>
          <w:rFonts w:ascii="Times New Roman" w:hAnsi="Times New Roman"/>
          <w:b/>
          <w:sz w:val="28"/>
          <w:szCs w:val="28"/>
        </w:rPr>
        <w:t>ПОСТАНОВЛЕНИЕ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13539" w:rsidRPr="00261B38" w:rsidRDefault="00013539" w:rsidP="0001353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13539" w:rsidRPr="00261B38" w:rsidRDefault="00013539" w:rsidP="0001353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894B99">
        <w:rPr>
          <w:rFonts w:ascii="Times New Roman" w:hAnsi="Times New Roman"/>
          <w:sz w:val="28"/>
          <w:szCs w:val="28"/>
        </w:rPr>
        <w:softHyphen/>
      </w:r>
      <w:r w:rsidR="00894B99">
        <w:rPr>
          <w:rFonts w:ascii="Times New Roman" w:hAnsi="Times New Roman"/>
          <w:sz w:val="28"/>
          <w:szCs w:val="28"/>
        </w:rPr>
        <w:softHyphen/>
      </w:r>
      <w:r w:rsidR="00894B99">
        <w:rPr>
          <w:rFonts w:ascii="Times New Roman" w:hAnsi="Times New Roman"/>
          <w:sz w:val="28"/>
          <w:szCs w:val="28"/>
        </w:rPr>
        <w:softHyphen/>
      </w:r>
      <w:r w:rsidR="00286A27">
        <w:rPr>
          <w:rFonts w:ascii="Times New Roman" w:hAnsi="Times New Roman"/>
          <w:sz w:val="28"/>
          <w:szCs w:val="28"/>
        </w:rPr>
        <w:t xml:space="preserve"> 28.02.</w:t>
      </w:r>
      <w:r w:rsidRPr="00261B38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3</w:t>
      </w:r>
      <w:r w:rsidRPr="00261B38">
        <w:rPr>
          <w:rFonts w:ascii="Times New Roman" w:hAnsi="Times New Roman"/>
          <w:sz w:val="28"/>
          <w:szCs w:val="28"/>
        </w:rPr>
        <w:t xml:space="preserve">  года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B38">
        <w:rPr>
          <w:rFonts w:ascii="Times New Roman" w:hAnsi="Times New Roman"/>
          <w:sz w:val="28"/>
          <w:szCs w:val="28"/>
        </w:rPr>
        <w:t xml:space="preserve">№ </w:t>
      </w:r>
      <w:r w:rsidR="00286A27">
        <w:rPr>
          <w:rFonts w:ascii="Times New Roman" w:hAnsi="Times New Roman"/>
          <w:sz w:val="28"/>
          <w:szCs w:val="28"/>
        </w:rPr>
        <w:t>194</w:t>
      </w:r>
      <w:bookmarkStart w:id="0" w:name="_GoBack"/>
      <w:bookmarkEnd w:id="0"/>
    </w:p>
    <w:p w:rsidR="00013539" w:rsidRPr="00261B38" w:rsidRDefault="00013539" w:rsidP="00013539">
      <w:pPr>
        <w:spacing w:line="240" w:lineRule="auto"/>
        <w:rPr>
          <w:rFonts w:ascii="Times New Roman" w:eastAsiaTheme="minorHAnsi" w:hAnsi="Times New Roman"/>
          <w:sz w:val="28"/>
          <w:szCs w:val="28"/>
        </w:rPr>
      </w:pPr>
      <w:r w:rsidRPr="00261B38">
        <w:rPr>
          <w:rFonts w:ascii="Times New Roman" w:eastAsiaTheme="minorHAnsi" w:hAnsi="Times New Roman"/>
          <w:sz w:val="28"/>
          <w:szCs w:val="28"/>
        </w:rPr>
        <w:t>г. Стародуб</w:t>
      </w:r>
    </w:p>
    <w:p w:rsidR="00894B99" w:rsidRDefault="00013539" w:rsidP="00894B99">
      <w:pPr>
        <w:tabs>
          <w:tab w:val="left" w:pos="0"/>
        </w:tabs>
        <w:spacing w:after="0" w:line="240" w:lineRule="auto"/>
        <w:ind w:right="4392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013539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Об утверждении </w:t>
      </w:r>
      <w:proofErr w:type="gramStart"/>
      <w:r w:rsidRPr="00013539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программы комплексного развития </w:t>
      </w:r>
      <w:r w:rsidR="00894B99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систем</w:t>
      </w:r>
      <w:r w:rsidR="007314D7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</w:t>
      </w:r>
      <w:r w:rsidR="00894B99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коммунальной </w:t>
      </w:r>
      <w:r w:rsidRPr="00013539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инфраструктуры Стародубского муниципального округа Брянской области</w:t>
      </w:r>
      <w:proofErr w:type="gramEnd"/>
      <w:r w:rsidRPr="00013539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</w:t>
      </w:r>
      <w:r w:rsidR="00894B99" w:rsidRPr="00894B99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на 2022-2025 годы и на период до 2041 года</w:t>
      </w:r>
    </w:p>
    <w:p w:rsidR="00013539" w:rsidRPr="00013539" w:rsidRDefault="00013539" w:rsidP="00894B99">
      <w:pPr>
        <w:tabs>
          <w:tab w:val="left" w:pos="0"/>
        </w:tabs>
        <w:spacing w:after="0" w:line="240" w:lineRule="auto"/>
        <w:ind w:right="4392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353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</w:p>
    <w:p w:rsidR="00013539" w:rsidRDefault="00013539" w:rsidP="000135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13539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 Федеральным законом от 31 декабря 2017 г. № 507-ФЗ «О внесении изменений в Градостроительный кодекс Российской Федерации и отдельные законодательные акты Российской Федерации», Постановлением Правительства Российской Федерации от </w:t>
      </w:r>
      <w:r w:rsidR="00B210DC">
        <w:rPr>
          <w:rFonts w:ascii="Times New Roman" w:eastAsia="Times New Roman" w:hAnsi="Times New Roman"/>
          <w:sz w:val="28"/>
          <w:szCs w:val="28"/>
          <w:lang w:eastAsia="ru-RU"/>
        </w:rPr>
        <w:t>25.12.</w:t>
      </w:r>
      <w:r w:rsidRPr="00013539">
        <w:rPr>
          <w:rFonts w:ascii="Times New Roman" w:eastAsia="Times New Roman" w:hAnsi="Times New Roman"/>
          <w:sz w:val="28"/>
          <w:szCs w:val="28"/>
          <w:lang w:eastAsia="ru-RU"/>
        </w:rPr>
        <w:t>2015 г. № 1</w:t>
      </w:r>
      <w:r w:rsidR="00B210DC">
        <w:rPr>
          <w:rFonts w:ascii="Times New Roman" w:eastAsia="Times New Roman" w:hAnsi="Times New Roman"/>
          <w:sz w:val="28"/>
          <w:szCs w:val="28"/>
          <w:lang w:eastAsia="ru-RU"/>
        </w:rPr>
        <w:t>440</w:t>
      </w:r>
      <w:r w:rsidRPr="00013539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требований к программам комплексного развития </w:t>
      </w:r>
      <w:r w:rsidR="00B210DC">
        <w:rPr>
          <w:rFonts w:ascii="Times New Roman" w:eastAsia="Times New Roman" w:hAnsi="Times New Roman"/>
          <w:sz w:val="28"/>
          <w:szCs w:val="28"/>
          <w:lang w:eastAsia="ru-RU"/>
        </w:rPr>
        <w:t xml:space="preserve">транспортной </w:t>
      </w:r>
      <w:r w:rsidRPr="00013539">
        <w:rPr>
          <w:rFonts w:ascii="Times New Roman" w:eastAsia="Times New Roman" w:hAnsi="Times New Roman"/>
          <w:sz w:val="28"/>
          <w:szCs w:val="28"/>
          <w:lang w:eastAsia="ru-RU"/>
        </w:rPr>
        <w:t>инфраструктуры</w:t>
      </w:r>
      <w:proofErr w:type="gramEnd"/>
      <w:r w:rsidRPr="00013539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поселений, городских округов», уставом Стародубского муниципального округа Брянской области, генеральным планом Стародубского муниципального округа Брянской области, утвержденным решением Совета народных депутатов Стародубского муниципального округа Брянской области от 29 августа 2022 г. № 260, </w:t>
      </w:r>
      <w:r w:rsidRPr="009266AD">
        <w:rPr>
          <w:rFonts w:ascii="Times New Roman" w:hAnsi="Times New Roman"/>
          <w:color w:val="000000"/>
          <w:sz w:val="28"/>
          <w:szCs w:val="28"/>
        </w:rPr>
        <w:t>администрация Стародубского муниципального округа Брянской области,</w:t>
      </w:r>
    </w:p>
    <w:p w:rsidR="00013539" w:rsidRDefault="00013539" w:rsidP="000135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3539" w:rsidRPr="00D76B19" w:rsidRDefault="00013539" w:rsidP="0001353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269AB">
        <w:rPr>
          <w:rFonts w:ascii="Times New Roman" w:hAnsi="Times New Roman"/>
          <w:sz w:val="28"/>
          <w:szCs w:val="28"/>
        </w:rPr>
        <w:t xml:space="preserve">ПОСТАНОВЛЯЕТ:   </w:t>
      </w:r>
    </w:p>
    <w:p w:rsidR="00013539" w:rsidRDefault="00013539" w:rsidP="000135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13539">
        <w:rPr>
          <w:rFonts w:ascii="Times New Roman" w:eastAsia="Times New Roman" w:hAnsi="Times New Roman"/>
          <w:sz w:val="28"/>
          <w:szCs w:val="28"/>
          <w:lang w:eastAsia="ar-SA"/>
        </w:rPr>
        <w:t xml:space="preserve">   </w:t>
      </w:r>
    </w:p>
    <w:p w:rsidR="00013539" w:rsidRPr="00013539" w:rsidRDefault="00013539" w:rsidP="000135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13539">
        <w:rPr>
          <w:rFonts w:ascii="Times New Roman" w:eastAsia="Times New Roman" w:hAnsi="Times New Roman"/>
          <w:sz w:val="28"/>
          <w:szCs w:val="28"/>
          <w:lang w:eastAsia="ar-SA"/>
        </w:rPr>
        <w:t xml:space="preserve"> 1.Утвердить программу комплексного </w:t>
      </w:r>
      <w:proofErr w:type="gramStart"/>
      <w:r w:rsidRPr="00013539">
        <w:rPr>
          <w:rFonts w:ascii="Times New Roman" w:eastAsia="Times New Roman" w:hAnsi="Times New Roman"/>
          <w:sz w:val="28"/>
          <w:szCs w:val="28"/>
          <w:lang w:eastAsia="ar-SA"/>
        </w:rPr>
        <w:t xml:space="preserve">развития </w:t>
      </w:r>
      <w:r w:rsidR="00894B99">
        <w:rPr>
          <w:rFonts w:ascii="Times New Roman" w:eastAsia="Times New Roman" w:hAnsi="Times New Roman"/>
          <w:sz w:val="28"/>
          <w:szCs w:val="28"/>
          <w:lang w:eastAsia="ar-SA"/>
        </w:rPr>
        <w:t xml:space="preserve">систем коммунальной </w:t>
      </w:r>
      <w:r w:rsidRPr="00013539">
        <w:rPr>
          <w:rFonts w:ascii="Times New Roman" w:eastAsia="Times New Roman" w:hAnsi="Times New Roman"/>
          <w:sz w:val="28"/>
          <w:szCs w:val="28"/>
          <w:lang w:eastAsia="ar-SA"/>
        </w:rPr>
        <w:t>инфраструктуры Стародубского муниципального округа Брянской области</w:t>
      </w:r>
      <w:proofErr w:type="gramEnd"/>
    </w:p>
    <w:p w:rsidR="00013539" w:rsidRPr="00013539" w:rsidRDefault="00894B99" w:rsidP="00013539">
      <w:pPr>
        <w:widowControl w:val="0"/>
        <w:shd w:val="clear" w:color="auto" w:fill="FFFFFF"/>
        <w:tabs>
          <w:tab w:val="left" w:pos="5245"/>
          <w:tab w:val="left" w:pos="5387"/>
        </w:tabs>
        <w:autoSpaceDE w:val="0"/>
        <w:autoSpaceDN w:val="0"/>
        <w:adjustRightInd w:val="0"/>
        <w:spacing w:after="0" w:line="240" w:lineRule="auto"/>
        <w:ind w:right="10" w:firstLine="426"/>
        <w:jc w:val="both"/>
        <w:rPr>
          <w:rFonts w:ascii="Times New Roman" w:hAnsi="Times New Roman"/>
          <w:sz w:val="28"/>
          <w:szCs w:val="28"/>
        </w:rPr>
      </w:pPr>
      <w:r w:rsidRPr="00894B99">
        <w:rPr>
          <w:rFonts w:ascii="Times New Roman" w:eastAsia="Times New Roman" w:hAnsi="Times New Roman"/>
          <w:sz w:val="28"/>
          <w:szCs w:val="28"/>
          <w:lang w:eastAsia="ar-SA"/>
        </w:rPr>
        <w:t xml:space="preserve">на 2022-2025 годы и на период до 2041 года </w:t>
      </w:r>
      <w:r w:rsidR="00013539" w:rsidRPr="00013539">
        <w:rPr>
          <w:rFonts w:ascii="Times New Roman" w:eastAsia="Times New Roman" w:hAnsi="Times New Roman"/>
          <w:sz w:val="28"/>
          <w:szCs w:val="28"/>
          <w:lang w:eastAsia="ar-SA"/>
        </w:rPr>
        <w:t xml:space="preserve">(приложение № 1). </w:t>
      </w:r>
    </w:p>
    <w:p w:rsidR="00013539" w:rsidRPr="00013539" w:rsidRDefault="00013539" w:rsidP="00013539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3539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013539">
        <w:rPr>
          <w:rFonts w:ascii="Times New Roman" w:eastAsia="Times New Roman" w:hAnsi="Times New Roman"/>
          <w:sz w:val="28"/>
          <w:szCs w:val="28"/>
          <w:lang w:eastAsia="ru-RU"/>
        </w:rPr>
        <w:t>. Настоящее постановление вступает в силу с момента опубликования.</w:t>
      </w:r>
    </w:p>
    <w:p w:rsidR="00013539" w:rsidRPr="00013539" w:rsidRDefault="00013539" w:rsidP="00013539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3539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13539">
        <w:rPr>
          <w:rFonts w:ascii="Times New Roman" w:eastAsia="Times New Roman" w:hAnsi="Times New Roman"/>
          <w:sz w:val="28"/>
          <w:szCs w:val="28"/>
          <w:lang w:eastAsia="ru-RU"/>
        </w:rPr>
        <w:t xml:space="preserve">. Контроль по исполнению данного постановления возложить на первого заместителя главы администрации Стародубского муниципального округа </w:t>
      </w:r>
      <w:proofErr w:type="spellStart"/>
      <w:r w:rsidRPr="00013539">
        <w:rPr>
          <w:rFonts w:ascii="Times New Roman" w:eastAsia="Times New Roman" w:hAnsi="Times New Roman"/>
          <w:sz w:val="28"/>
          <w:szCs w:val="28"/>
          <w:lang w:eastAsia="ru-RU"/>
        </w:rPr>
        <w:t>Ермольчик</w:t>
      </w:r>
      <w:proofErr w:type="spellEnd"/>
      <w:r w:rsidRPr="00013539">
        <w:rPr>
          <w:rFonts w:ascii="Times New Roman" w:eastAsia="Times New Roman" w:hAnsi="Times New Roman"/>
          <w:sz w:val="28"/>
          <w:szCs w:val="28"/>
          <w:lang w:eastAsia="ru-RU"/>
        </w:rPr>
        <w:t xml:space="preserve"> Ю.Н.</w:t>
      </w:r>
    </w:p>
    <w:p w:rsidR="00FB243B" w:rsidRDefault="00FB243B" w:rsidP="00013539">
      <w:pPr>
        <w:tabs>
          <w:tab w:val="left" w:pos="284"/>
        </w:tabs>
        <w:spacing w:after="0" w:line="240" w:lineRule="auto"/>
        <w:ind w:firstLine="426"/>
        <w:jc w:val="both"/>
      </w:pPr>
    </w:p>
    <w:p w:rsidR="00FB243B" w:rsidRDefault="00FB243B" w:rsidP="00FB243B">
      <w:pPr>
        <w:tabs>
          <w:tab w:val="left" w:pos="6750"/>
        </w:tabs>
        <w:ind w:firstLine="708"/>
        <w:rPr>
          <w:rFonts w:ascii="Times New Roman" w:hAnsi="Times New Roman"/>
          <w:sz w:val="28"/>
          <w:szCs w:val="28"/>
        </w:rPr>
      </w:pPr>
    </w:p>
    <w:p w:rsidR="007612AF" w:rsidRPr="00FB243B" w:rsidRDefault="00FB243B" w:rsidP="00B210DC">
      <w:pPr>
        <w:tabs>
          <w:tab w:val="left" w:pos="6750"/>
        </w:tabs>
        <w:rPr>
          <w:rFonts w:ascii="Times New Roman" w:hAnsi="Times New Roman"/>
          <w:sz w:val="28"/>
          <w:szCs w:val="28"/>
        </w:rPr>
      </w:pPr>
      <w:r w:rsidRPr="00FB243B">
        <w:rPr>
          <w:rFonts w:ascii="Times New Roman" w:hAnsi="Times New Roman"/>
          <w:sz w:val="28"/>
          <w:szCs w:val="28"/>
        </w:rPr>
        <w:t>Глава администрации</w:t>
      </w:r>
      <w:r w:rsidRPr="00FB243B">
        <w:rPr>
          <w:rFonts w:ascii="Times New Roman" w:hAnsi="Times New Roman"/>
          <w:sz w:val="28"/>
          <w:szCs w:val="28"/>
        </w:rPr>
        <w:tab/>
      </w:r>
      <w:r w:rsidR="00B210DC">
        <w:rPr>
          <w:rFonts w:ascii="Times New Roman" w:hAnsi="Times New Roman"/>
          <w:sz w:val="28"/>
          <w:szCs w:val="28"/>
        </w:rPr>
        <w:t xml:space="preserve">       </w:t>
      </w:r>
      <w:proofErr w:type="spellStart"/>
      <w:r w:rsidRPr="00FB243B">
        <w:rPr>
          <w:rFonts w:ascii="Times New Roman" w:hAnsi="Times New Roman"/>
          <w:sz w:val="28"/>
          <w:szCs w:val="28"/>
        </w:rPr>
        <w:t>А.В.Подольный</w:t>
      </w:r>
      <w:proofErr w:type="spellEnd"/>
    </w:p>
    <w:sectPr w:rsidR="007612AF" w:rsidRPr="00FB24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55C"/>
    <w:rsid w:val="00013539"/>
    <w:rsid w:val="00286A27"/>
    <w:rsid w:val="007314D7"/>
    <w:rsid w:val="007612AF"/>
    <w:rsid w:val="0082155C"/>
    <w:rsid w:val="00894B99"/>
    <w:rsid w:val="00B210DC"/>
    <w:rsid w:val="00FB243B"/>
    <w:rsid w:val="00FE3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5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5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</dc:creator>
  <cp:keywords/>
  <dc:description/>
  <cp:lastModifiedBy>arch</cp:lastModifiedBy>
  <cp:revision>7</cp:revision>
  <cp:lastPrinted>2023-02-08T05:50:00Z</cp:lastPrinted>
  <dcterms:created xsi:type="dcterms:W3CDTF">2023-01-26T08:39:00Z</dcterms:created>
  <dcterms:modified xsi:type="dcterms:W3CDTF">2023-03-09T13:50:00Z</dcterms:modified>
</cp:coreProperties>
</file>