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79C" w:rsidRDefault="00E4279C" w:rsidP="00E4279C">
      <w:pPr>
        <w:pStyle w:val="a4"/>
        <w:jc w:val="right"/>
      </w:pPr>
      <w:r>
        <w:t xml:space="preserve">Утвержден </w:t>
      </w:r>
    </w:p>
    <w:p w:rsidR="00E4279C" w:rsidRDefault="00E4279C" w:rsidP="00E4279C">
      <w:pPr>
        <w:pStyle w:val="a4"/>
        <w:jc w:val="right"/>
      </w:pPr>
      <w:r>
        <w:t xml:space="preserve">Постановлением администрации          </w:t>
      </w:r>
    </w:p>
    <w:p w:rsidR="00E4279C" w:rsidRDefault="00E4279C" w:rsidP="00E4279C">
      <w:pPr>
        <w:pStyle w:val="a4"/>
        <w:jc w:val="right"/>
      </w:pPr>
      <w:r>
        <w:t xml:space="preserve">          Стародубского района</w:t>
      </w:r>
    </w:p>
    <w:p w:rsidR="00534289" w:rsidRPr="006600C4" w:rsidRDefault="00E4279C" w:rsidP="00E4279C">
      <w:pPr>
        <w:pStyle w:val="ConsPlusTitle"/>
        <w:widowControl/>
        <w:ind w:left="-113"/>
        <w:jc w:val="center"/>
        <w:rPr>
          <w:rFonts w:ascii="Times New Roman" w:hAnsi="Times New Roman" w:cs="Times New Roman"/>
          <w:b w:val="0"/>
          <w:bCs w:val="0"/>
          <w:sz w:val="24"/>
          <w:szCs w:val="24"/>
        </w:rPr>
      </w:pPr>
      <w:r>
        <w:t xml:space="preserve">                                                                           </w:t>
      </w:r>
      <w:r w:rsidR="006600C4">
        <w:t xml:space="preserve">                    </w:t>
      </w:r>
      <w:r w:rsidRPr="006600C4">
        <w:rPr>
          <w:rFonts w:ascii="Times New Roman" w:hAnsi="Times New Roman" w:cs="Times New Roman"/>
          <w:b w:val="0"/>
          <w:sz w:val="24"/>
          <w:szCs w:val="24"/>
        </w:rPr>
        <w:t>от __</w:t>
      </w:r>
      <w:r w:rsidR="006600C4" w:rsidRPr="006600C4">
        <w:rPr>
          <w:rFonts w:ascii="Times New Roman" w:hAnsi="Times New Roman" w:cs="Times New Roman"/>
          <w:b w:val="0"/>
          <w:sz w:val="24"/>
          <w:szCs w:val="24"/>
          <w:u w:val="single"/>
        </w:rPr>
        <w:t>29.06.2015</w:t>
      </w:r>
      <w:r w:rsidR="006600C4" w:rsidRPr="006600C4">
        <w:rPr>
          <w:rFonts w:ascii="Times New Roman" w:hAnsi="Times New Roman" w:cs="Times New Roman"/>
          <w:b w:val="0"/>
          <w:sz w:val="24"/>
          <w:szCs w:val="24"/>
        </w:rPr>
        <w:t>____</w:t>
      </w:r>
      <w:r w:rsidRPr="006600C4">
        <w:rPr>
          <w:rFonts w:ascii="Times New Roman" w:hAnsi="Times New Roman" w:cs="Times New Roman"/>
          <w:b w:val="0"/>
          <w:sz w:val="24"/>
          <w:szCs w:val="24"/>
        </w:rPr>
        <w:t xml:space="preserve"> № __</w:t>
      </w:r>
      <w:r w:rsidR="006600C4" w:rsidRPr="006600C4">
        <w:rPr>
          <w:rFonts w:ascii="Times New Roman" w:hAnsi="Times New Roman" w:cs="Times New Roman"/>
          <w:b w:val="0"/>
          <w:sz w:val="24"/>
          <w:szCs w:val="24"/>
          <w:u w:val="single"/>
        </w:rPr>
        <w:t>344</w:t>
      </w:r>
      <w:r w:rsidR="006600C4" w:rsidRPr="006600C4">
        <w:rPr>
          <w:rFonts w:ascii="Times New Roman" w:hAnsi="Times New Roman" w:cs="Times New Roman"/>
          <w:b w:val="0"/>
          <w:sz w:val="24"/>
          <w:szCs w:val="24"/>
        </w:rPr>
        <w:t>_________</w:t>
      </w:r>
      <w:r w:rsidRPr="006600C4">
        <w:rPr>
          <w:rFonts w:ascii="Times New Roman" w:hAnsi="Times New Roman" w:cs="Times New Roman"/>
          <w:b w:val="0"/>
          <w:sz w:val="24"/>
          <w:szCs w:val="24"/>
        </w:rPr>
        <w:t xml:space="preserve">                                                                               </w:t>
      </w:r>
    </w:p>
    <w:p w:rsidR="00534289" w:rsidRPr="006600C4" w:rsidRDefault="00534289" w:rsidP="00534289">
      <w:pPr>
        <w:pStyle w:val="ConsPlusTitle"/>
        <w:widowControl/>
        <w:ind w:left="-113"/>
        <w:jc w:val="center"/>
        <w:rPr>
          <w:rFonts w:ascii="Times New Roman" w:hAnsi="Times New Roman" w:cs="Times New Roman"/>
          <w:b w:val="0"/>
          <w:bCs w:val="0"/>
          <w:sz w:val="24"/>
          <w:szCs w:val="24"/>
        </w:rPr>
      </w:pPr>
    </w:p>
    <w:p w:rsidR="00534289" w:rsidRDefault="00534289" w:rsidP="00E4279C">
      <w:pPr>
        <w:pStyle w:val="ConsPlusTitle"/>
        <w:widowControl/>
        <w:rPr>
          <w:rFonts w:ascii="Times New Roman" w:hAnsi="Times New Roman" w:cs="Times New Roman"/>
          <w:b w:val="0"/>
          <w:bCs w:val="0"/>
          <w:sz w:val="28"/>
          <w:szCs w:val="28"/>
        </w:rPr>
      </w:pPr>
    </w:p>
    <w:p w:rsidR="00534289" w:rsidRPr="00640B4F" w:rsidRDefault="00534289" w:rsidP="00534289">
      <w:pPr>
        <w:pStyle w:val="ConsPlusTitle"/>
        <w:widowControl/>
        <w:ind w:left="-113"/>
        <w:jc w:val="center"/>
        <w:rPr>
          <w:rFonts w:ascii="Times New Roman" w:hAnsi="Times New Roman" w:cs="Times New Roman"/>
          <w:b w:val="0"/>
          <w:bCs w:val="0"/>
          <w:sz w:val="28"/>
          <w:szCs w:val="28"/>
        </w:rPr>
      </w:pPr>
      <w:r w:rsidRPr="00640B4F">
        <w:rPr>
          <w:rFonts w:ascii="Times New Roman" w:hAnsi="Times New Roman" w:cs="Times New Roman"/>
          <w:b w:val="0"/>
          <w:bCs w:val="0"/>
          <w:sz w:val="28"/>
          <w:szCs w:val="28"/>
        </w:rPr>
        <w:t>ПОРЯДОК</w:t>
      </w:r>
    </w:p>
    <w:p w:rsidR="00551904" w:rsidRDefault="00534289" w:rsidP="00534289">
      <w:pPr>
        <w:pStyle w:val="ConsPlusTitle"/>
        <w:widowControl/>
        <w:jc w:val="center"/>
        <w:rPr>
          <w:rFonts w:ascii="Times New Roman" w:hAnsi="Times New Roman" w:cs="Times New Roman"/>
          <w:b w:val="0"/>
          <w:bCs w:val="0"/>
          <w:sz w:val="28"/>
          <w:szCs w:val="28"/>
        </w:rPr>
      </w:pPr>
      <w:proofErr w:type="gramStart"/>
      <w:r w:rsidRPr="00640B4F">
        <w:rPr>
          <w:rFonts w:ascii="Times New Roman" w:hAnsi="Times New Roman" w:cs="Times New Roman"/>
          <w:b w:val="0"/>
          <w:bCs w:val="0"/>
          <w:sz w:val="28"/>
          <w:szCs w:val="28"/>
        </w:rPr>
        <w:t>предоставления социальных выплат</w:t>
      </w:r>
      <w:r>
        <w:rPr>
          <w:rFonts w:ascii="Times New Roman" w:hAnsi="Times New Roman" w:cs="Times New Roman"/>
          <w:b w:val="0"/>
          <w:bCs w:val="0"/>
          <w:sz w:val="28"/>
          <w:szCs w:val="28"/>
        </w:rPr>
        <w:t xml:space="preserve"> (долевого финансирования расходов молодым семьям –</w:t>
      </w:r>
      <w:r w:rsidR="00FF6137">
        <w:rPr>
          <w:rFonts w:ascii="Times New Roman" w:hAnsi="Times New Roman" w:cs="Times New Roman"/>
          <w:b w:val="0"/>
          <w:bCs w:val="0"/>
          <w:sz w:val="28"/>
          <w:szCs w:val="28"/>
        </w:rPr>
        <w:t xml:space="preserve"> </w:t>
      </w:r>
      <w:r w:rsidRPr="00640B4F">
        <w:rPr>
          <w:rFonts w:ascii="Times New Roman" w:hAnsi="Times New Roman" w:cs="Times New Roman"/>
          <w:b w:val="0"/>
          <w:bCs w:val="0"/>
          <w:sz w:val="28"/>
          <w:szCs w:val="28"/>
        </w:rPr>
        <w:t xml:space="preserve">участникам </w:t>
      </w:r>
      <w:r w:rsidR="00FF6137">
        <w:rPr>
          <w:rFonts w:ascii="Times New Roman" w:hAnsi="Times New Roman" w:cs="Times New Roman"/>
          <w:b w:val="0"/>
          <w:bCs w:val="0"/>
          <w:sz w:val="28"/>
          <w:szCs w:val="28"/>
        </w:rPr>
        <w:t xml:space="preserve">мероприятия </w:t>
      </w:r>
      <w:r w:rsidR="00FF6137" w:rsidRPr="00FF6137">
        <w:rPr>
          <w:rFonts w:ascii="Times New Roman" w:hAnsi="Times New Roman" w:cs="Times New Roman"/>
          <w:b w:val="0"/>
          <w:sz w:val="28"/>
          <w:szCs w:val="28"/>
        </w:rPr>
        <w:t>«Социальные выплаты молодым семьям на приобретение жилья» государственной программы «Развитие образования и науки Брянской области</w:t>
      </w:r>
      <w:r w:rsidR="00551904">
        <w:rPr>
          <w:rFonts w:ascii="Times New Roman" w:hAnsi="Times New Roman" w:cs="Times New Roman"/>
          <w:b w:val="0"/>
          <w:sz w:val="28"/>
          <w:szCs w:val="28"/>
        </w:rPr>
        <w:t>» (2014-2020 годы)</w:t>
      </w:r>
      <w:r>
        <w:rPr>
          <w:rFonts w:ascii="Times New Roman" w:hAnsi="Times New Roman" w:cs="Times New Roman"/>
          <w:b w:val="0"/>
          <w:bCs w:val="0"/>
          <w:sz w:val="28"/>
          <w:szCs w:val="28"/>
        </w:rPr>
        <w:t xml:space="preserve">, </w:t>
      </w:r>
      <w:proofErr w:type="gramEnd"/>
    </w:p>
    <w:p w:rsidR="00534289" w:rsidRPr="00534289" w:rsidRDefault="00534289" w:rsidP="00534289">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осуществляемой из бюджета Стародубского муниципального района в рамках </w:t>
      </w:r>
      <w:r w:rsidRPr="00534289">
        <w:rPr>
          <w:rFonts w:ascii="Times New Roman" w:hAnsi="Times New Roman" w:cs="Times New Roman"/>
          <w:b w:val="0"/>
          <w:sz w:val="28"/>
          <w:szCs w:val="28"/>
        </w:rPr>
        <w:t>муниципальн</w:t>
      </w:r>
      <w:r>
        <w:rPr>
          <w:rFonts w:ascii="Times New Roman" w:hAnsi="Times New Roman" w:cs="Times New Roman"/>
          <w:b w:val="0"/>
          <w:sz w:val="28"/>
          <w:szCs w:val="28"/>
        </w:rPr>
        <w:t>ой</w:t>
      </w:r>
      <w:r w:rsidRPr="00534289">
        <w:rPr>
          <w:rFonts w:ascii="Times New Roman" w:hAnsi="Times New Roman" w:cs="Times New Roman"/>
          <w:b w:val="0"/>
          <w:sz w:val="28"/>
          <w:szCs w:val="28"/>
        </w:rPr>
        <w:t xml:space="preserve">  программ</w:t>
      </w:r>
      <w:r>
        <w:rPr>
          <w:rFonts w:ascii="Times New Roman" w:hAnsi="Times New Roman" w:cs="Times New Roman"/>
          <w:b w:val="0"/>
          <w:sz w:val="28"/>
          <w:szCs w:val="28"/>
        </w:rPr>
        <w:t>ы</w:t>
      </w:r>
      <w:r w:rsidRPr="00534289">
        <w:rPr>
          <w:rFonts w:ascii="Times New Roman" w:hAnsi="Times New Roman" w:cs="Times New Roman"/>
          <w:b w:val="0"/>
          <w:sz w:val="28"/>
          <w:szCs w:val="28"/>
        </w:rPr>
        <w:t xml:space="preserve">   «Реализация полномочий администрации Стародубского муниципального района» (201</w:t>
      </w:r>
      <w:r w:rsidR="00FF6137">
        <w:rPr>
          <w:rFonts w:ascii="Times New Roman" w:hAnsi="Times New Roman" w:cs="Times New Roman"/>
          <w:b w:val="0"/>
          <w:sz w:val="28"/>
          <w:szCs w:val="28"/>
        </w:rPr>
        <w:t>5</w:t>
      </w:r>
      <w:r w:rsidRPr="00534289">
        <w:rPr>
          <w:rFonts w:ascii="Times New Roman" w:hAnsi="Times New Roman" w:cs="Times New Roman"/>
          <w:b w:val="0"/>
          <w:sz w:val="28"/>
          <w:szCs w:val="28"/>
        </w:rPr>
        <w:t>-201</w:t>
      </w:r>
      <w:r w:rsidR="00FF6137">
        <w:rPr>
          <w:rFonts w:ascii="Times New Roman" w:hAnsi="Times New Roman" w:cs="Times New Roman"/>
          <w:b w:val="0"/>
          <w:sz w:val="28"/>
          <w:szCs w:val="28"/>
        </w:rPr>
        <w:t>7</w:t>
      </w:r>
      <w:r w:rsidRPr="00534289">
        <w:rPr>
          <w:rFonts w:ascii="Times New Roman" w:hAnsi="Times New Roman" w:cs="Times New Roman"/>
          <w:b w:val="0"/>
          <w:sz w:val="28"/>
          <w:szCs w:val="28"/>
        </w:rPr>
        <w:t xml:space="preserve"> годы)</w:t>
      </w:r>
    </w:p>
    <w:p w:rsidR="00534289" w:rsidRPr="00640B4F" w:rsidRDefault="00534289" w:rsidP="00534289">
      <w:pPr>
        <w:pStyle w:val="ConsPlusTitle"/>
        <w:widowControl/>
        <w:jc w:val="center"/>
        <w:rPr>
          <w:rFonts w:ascii="Times New Roman" w:hAnsi="Times New Roman" w:cs="Times New Roman"/>
          <w:b w:val="0"/>
          <w:bCs w:val="0"/>
          <w:spacing w:val="-2"/>
          <w:sz w:val="28"/>
          <w:szCs w:val="28"/>
        </w:rPr>
      </w:pPr>
    </w:p>
    <w:p w:rsidR="00534289" w:rsidRPr="00640B4F" w:rsidRDefault="00534289" w:rsidP="00534289">
      <w:pPr>
        <w:widowControl w:val="0"/>
        <w:tabs>
          <w:tab w:val="left" w:pos="900"/>
          <w:tab w:val="left" w:pos="1080"/>
        </w:tabs>
        <w:autoSpaceDE w:val="0"/>
        <w:autoSpaceDN w:val="0"/>
        <w:adjustRightInd w:val="0"/>
        <w:spacing w:before="240"/>
        <w:ind w:firstLine="708"/>
        <w:jc w:val="both"/>
        <w:rPr>
          <w:rFonts w:ascii="Courier New" w:hAnsi="Courier New" w:cs="Courier New"/>
          <w:spacing w:val="-2"/>
          <w:sz w:val="28"/>
          <w:szCs w:val="28"/>
        </w:rPr>
      </w:pPr>
      <w:r>
        <w:rPr>
          <w:noProof/>
        </w:rPr>
        <mc:AlternateContent>
          <mc:Choice Requires="wps">
            <w:drawing>
              <wp:anchor distT="0" distB="0" distL="114300" distR="114300" simplePos="0" relativeHeight="251659264" behindDoc="0" locked="0" layoutInCell="1" allowOverlap="1" wp14:anchorId="33BFD86B" wp14:editId="61DE5CE2">
                <wp:simplePos x="0" y="0"/>
                <wp:positionH relativeFrom="column">
                  <wp:posOffset>-2365375</wp:posOffset>
                </wp:positionH>
                <wp:positionV relativeFrom="paragraph">
                  <wp:posOffset>802005</wp:posOffset>
                </wp:positionV>
                <wp:extent cx="533400" cy="258445"/>
                <wp:effectExtent l="19685" t="13335" r="18415" b="1397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33400" cy="258445"/>
                        </a:xfrm>
                        <a:prstGeom prst="rect">
                          <a:avLst/>
                        </a:prstGeom>
                        <a:solidFill>
                          <a:srgbClr val="FFFFFF"/>
                        </a:solidFill>
                        <a:ln w="25400" algn="ctr">
                          <a:solidFill>
                            <a:srgbClr val="000000"/>
                          </a:solidFill>
                          <a:miter lim="800000"/>
                          <a:headEnd/>
                          <a:tailEnd/>
                        </a:ln>
                      </wps:spPr>
                      <wps:txbx>
                        <w:txbxContent>
                          <w:p w:rsidR="00A23F17" w:rsidRPr="00FB0534" w:rsidRDefault="00A23F17" w:rsidP="00534289">
                            <w:pPr>
                              <w:pStyle w:val="ConsPlusNormal"/>
                              <w:ind w:firstLine="540"/>
                              <w:jc w:val="center"/>
                              <w:rPr>
                                <w:rFonts w:ascii="Times New Roman" w:hAnsi="Times New Roman" w:cs="Times New Roman"/>
                                <w:b/>
                                <w:bCs/>
                                <w:color w:val="F0EEE5"/>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186.25pt;margin-top:63.15pt;width:42pt;height:20.3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" strokeweight="2pt">
                <v:textbox>
                  <w:txbxContent>
                    <w:p w:rsidR="00A23F17" w:rsidRPr="00FB0534" w:rsidRDefault="00A23F17" w:rsidP="00534289">
                      <w:pPr>
                        <w:pStyle w:val="ConsPlusNormal"/>
                        <w:ind w:firstLine="540"/>
                        <w:jc w:val="center"/>
                        <w:rPr>
                          <w:rFonts w:ascii="Times New Roman" w:hAnsi="Times New Roman" w:cs="Times New Roman"/>
                          <w:b/>
                          <w:bCs/>
                          <w:color w:val="F0EEE5"/>
                          <w:sz w:val="72"/>
                          <w:szCs w:val="72"/>
                        </w:rPr>
                      </w:pPr>
                    </w:p>
                  </w:txbxContent>
                </v:textbox>
              </v:shape>
            </w:pict>
          </mc:Fallback>
        </mc:AlternateContent>
      </w:r>
      <w:r w:rsidRPr="00640B4F">
        <w:rPr>
          <w:spacing w:val="-2"/>
          <w:sz w:val="28"/>
          <w:szCs w:val="28"/>
        </w:rPr>
        <w:t>1.</w:t>
      </w:r>
      <w:r w:rsidRPr="00640B4F">
        <w:rPr>
          <w:spacing w:val="-2"/>
          <w:sz w:val="28"/>
          <w:szCs w:val="28"/>
        </w:rPr>
        <w:tab/>
        <w:t xml:space="preserve">Настоящий Порядок устанавливает правила предоставления молодым семьям – участникам </w:t>
      </w:r>
      <w:r w:rsidR="00571621">
        <w:rPr>
          <w:spacing w:val="-2"/>
          <w:sz w:val="28"/>
          <w:szCs w:val="28"/>
        </w:rPr>
        <w:t xml:space="preserve">мероприятия </w:t>
      </w:r>
      <w:r w:rsidR="00571621">
        <w:rPr>
          <w:sz w:val="28"/>
          <w:szCs w:val="28"/>
        </w:rPr>
        <w:t>«Социальные выплаты молодым семьям на приобретение жилья» государственной программы «Развитие образования и науки Брянской области»</w:t>
      </w:r>
      <w:r w:rsidR="00027247">
        <w:rPr>
          <w:sz w:val="28"/>
          <w:szCs w:val="28"/>
        </w:rPr>
        <w:t xml:space="preserve"> (2014-2020 годы)</w:t>
      </w:r>
      <w:r>
        <w:rPr>
          <w:b/>
          <w:bCs/>
          <w:sz w:val="28"/>
          <w:szCs w:val="28"/>
        </w:rPr>
        <w:t xml:space="preserve">, осуществляемой </w:t>
      </w:r>
      <w:proofErr w:type="gramStart"/>
      <w:r>
        <w:rPr>
          <w:b/>
          <w:bCs/>
          <w:sz w:val="28"/>
          <w:szCs w:val="28"/>
        </w:rPr>
        <w:t xml:space="preserve">из бюджета Стародубского муниципального района в рамках </w:t>
      </w:r>
      <w:r w:rsidRPr="00534289">
        <w:rPr>
          <w:b/>
          <w:sz w:val="28"/>
          <w:szCs w:val="28"/>
        </w:rPr>
        <w:t>муниципальн</w:t>
      </w:r>
      <w:r>
        <w:rPr>
          <w:b/>
          <w:sz w:val="28"/>
          <w:szCs w:val="28"/>
        </w:rPr>
        <w:t>ой</w:t>
      </w:r>
      <w:r w:rsidRPr="00534289">
        <w:rPr>
          <w:b/>
          <w:sz w:val="28"/>
          <w:szCs w:val="28"/>
        </w:rPr>
        <w:t xml:space="preserve">  программ</w:t>
      </w:r>
      <w:r>
        <w:rPr>
          <w:b/>
          <w:sz w:val="28"/>
          <w:szCs w:val="28"/>
        </w:rPr>
        <w:t>ы</w:t>
      </w:r>
      <w:r w:rsidRPr="00534289">
        <w:rPr>
          <w:b/>
          <w:sz w:val="28"/>
          <w:szCs w:val="28"/>
        </w:rPr>
        <w:t xml:space="preserve">   «Реализация полномочий администрации Стародубского муниципального района» (201</w:t>
      </w:r>
      <w:r w:rsidR="00027247">
        <w:rPr>
          <w:b/>
          <w:sz w:val="28"/>
          <w:szCs w:val="28"/>
        </w:rPr>
        <w:t>5</w:t>
      </w:r>
      <w:r w:rsidRPr="00534289">
        <w:rPr>
          <w:b/>
          <w:sz w:val="28"/>
          <w:szCs w:val="28"/>
        </w:rPr>
        <w:t>-201</w:t>
      </w:r>
      <w:r w:rsidR="00027247">
        <w:rPr>
          <w:b/>
          <w:sz w:val="28"/>
          <w:szCs w:val="28"/>
        </w:rPr>
        <w:t>7</w:t>
      </w:r>
      <w:r w:rsidRPr="00534289">
        <w:rPr>
          <w:b/>
          <w:sz w:val="28"/>
          <w:szCs w:val="28"/>
        </w:rPr>
        <w:t xml:space="preserve"> годы</w:t>
      </w:r>
      <w:r>
        <w:rPr>
          <w:b/>
          <w:sz w:val="28"/>
          <w:szCs w:val="28"/>
        </w:rPr>
        <w:t>)</w:t>
      </w:r>
      <w:r w:rsidRPr="00640B4F">
        <w:rPr>
          <w:spacing w:val="-2"/>
          <w:sz w:val="28"/>
          <w:szCs w:val="28"/>
        </w:rPr>
        <w:t xml:space="preserve"> </w:t>
      </w:r>
      <w:r w:rsidR="00571621">
        <w:rPr>
          <w:spacing w:val="-2"/>
          <w:sz w:val="28"/>
          <w:szCs w:val="28"/>
        </w:rPr>
        <w:t xml:space="preserve">социальной выплаты </w:t>
      </w:r>
      <w:r w:rsidRPr="00640B4F">
        <w:rPr>
          <w:spacing w:val="-2"/>
          <w:sz w:val="28"/>
          <w:szCs w:val="28"/>
        </w:rPr>
        <w:t xml:space="preserve">на приобретение </w:t>
      </w:r>
      <w:r w:rsidRPr="00640B4F">
        <w:rPr>
          <w:sz w:val="28"/>
          <w:szCs w:val="28"/>
        </w:rPr>
        <w:t>жилья эконом</w:t>
      </w:r>
      <w:r w:rsidR="00FD1B21">
        <w:rPr>
          <w:sz w:val="28"/>
          <w:szCs w:val="28"/>
        </w:rPr>
        <w:t>-</w:t>
      </w:r>
      <w:r w:rsidRPr="00640B4F">
        <w:rPr>
          <w:sz w:val="28"/>
          <w:szCs w:val="28"/>
        </w:rPr>
        <w:t>класса или строительства индивидуального жилого дома</w:t>
      </w:r>
      <w:r w:rsidRPr="00640B4F">
        <w:rPr>
          <w:spacing w:val="-2"/>
          <w:sz w:val="28"/>
          <w:szCs w:val="28"/>
        </w:rPr>
        <w:t xml:space="preserve"> эконом</w:t>
      </w:r>
      <w:r w:rsidR="00FD1B21">
        <w:rPr>
          <w:spacing w:val="-2"/>
          <w:sz w:val="28"/>
          <w:szCs w:val="28"/>
        </w:rPr>
        <w:t>-</w:t>
      </w:r>
      <w:r w:rsidRPr="00640B4F">
        <w:rPr>
          <w:spacing w:val="-2"/>
          <w:sz w:val="28"/>
          <w:szCs w:val="28"/>
        </w:rPr>
        <w:t xml:space="preserve">класса (далее – Порядок, социальная выплата, строительство индивидуального жилого дома), а также использования таких выплат в рамках </w:t>
      </w:r>
      <w:r w:rsidR="00571621">
        <w:rPr>
          <w:spacing w:val="-2"/>
          <w:sz w:val="28"/>
          <w:szCs w:val="28"/>
        </w:rPr>
        <w:t>реализации мероприятия</w:t>
      </w:r>
      <w:r w:rsidR="00027247">
        <w:rPr>
          <w:spacing w:val="-2"/>
          <w:sz w:val="28"/>
          <w:szCs w:val="28"/>
        </w:rPr>
        <w:t xml:space="preserve"> «Социальные выплаты молодым семьям на приобретение жилья» государственной программы «Развитие образования и науки Брянской</w:t>
      </w:r>
      <w:proofErr w:type="gramEnd"/>
      <w:r w:rsidR="00027247">
        <w:rPr>
          <w:spacing w:val="-2"/>
          <w:sz w:val="28"/>
          <w:szCs w:val="28"/>
        </w:rPr>
        <w:t xml:space="preserve"> области» (2014 -2020  годы)</w:t>
      </w:r>
      <w:r w:rsidRPr="00640B4F">
        <w:rPr>
          <w:spacing w:val="-2"/>
          <w:sz w:val="28"/>
          <w:szCs w:val="28"/>
        </w:rPr>
        <w:t xml:space="preserve">, утвержденной постановлением Правительства Брянской области от </w:t>
      </w:r>
      <w:r w:rsidR="00027247">
        <w:rPr>
          <w:spacing w:val="-2"/>
          <w:sz w:val="28"/>
          <w:szCs w:val="28"/>
        </w:rPr>
        <w:t xml:space="preserve">5 июня </w:t>
      </w:r>
      <w:r w:rsidRPr="00640B4F">
        <w:rPr>
          <w:spacing w:val="-2"/>
          <w:sz w:val="28"/>
          <w:szCs w:val="28"/>
        </w:rPr>
        <w:t xml:space="preserve"> 2013 </w:t>
      </w:r>
      <w:r>
        <w:rPr>
          <w:spacing w:val="-2"/>
          <w:sz w:val="28"/>
          <w:szCs w:val="28"/>
        </w:rPr>
        <w:t xml:space="preserve">года </w:t>
      </w:r>
      <w:r w:rsidRPr="00640B4F">
        <w:rPr>
          <w:spacing w:val="-2"/>
          <w:sz w:val="28"/>
          <w:szCs w:val="28"/>
        </w:rPr>
        <w:t>№ 833-</w:t>
      </w:r>
      <w:r>
        <w:rPr>
          <w:spacing w:val="-2"/>
          <w:sz w:val="28"/>
          <w:szCs w:val="28"/>
        </w:rPr>
        <w:t>п</w:t>
      </w:r>
      <w:r w:rsidR="00162DA4">
        <w:rPr>
          <w:spacing w:val="-2"/>
          <w:sz w:val="28"/>
          <w:szCs w:val="28"/>
        </w:rPr>
        <w:t xml:space="preserve"> (мероприятия)</w:t>
      </w:r>
      <w:r>
        <w:rPr>
          <w:spacing w:val="-2"/>
          <w:sz w:val="28"/>
          <w:szCs w:val="28"/>
        </w:rPr>
        <w:t>.</w:t>
      </w:r>
    </w:p>
    <w:p w:rsidR="00534289" w:rsidRPr="00640B4F" w:rsidRDefault="00534289" w:rsidP="00534289">
      <w:pPr>
        <w:widowControl w:val="0"/>
        <w:autoSpaceDE w:val="0"/>
        <w:autoSpaceDN w:val="0"/>
        <w:adjustRightInd w:val="0"/>
        <w:ind w:firstLine="708"/>
        <w:jc w:val="both"/>
        <w:rPr>
          <w:sz w:val="28"/>
          <w:szCs w:val="28"/>
        </w:rPr>
      </w:pPr>
      <w:r w:rsidRPr="00640B4F">
        <w:rPr>
          <w:sz w:val="28"/>
          <w:szCs w:val="28"/>
        </w:rPr>
        <w:t>Социальные выплаты используются:</w:t>
      </w:r>
    </w:p>
    <w:p w:rsidR="00534289" w:rsidRPr="00640B4F" w:rsidRDefault="00534289" w:rsidP="00534289">
      <w:pPr>
        <w:widowControl w:val="0"/>
        <w:tabs>
          <w:tab w:val="left" w:pos="720"/>
          <w:tab w:val="left" w:pos="900"/>
          <w:tab w:val="left" w:pos="1080"/>
        </w:tabs>
        <w:autoSpaceDE w:val="0"/>
        <w:autoSpaceDN w:val="0"/>
        <w:adjustRightInd w:val="0"/>
        <w:ind w:firstLine="708"/>
        <w:jc w:val="both"/>
        <w:rPr>
          <w:sz w:val="28"/>
          <w:szCs w:val="28"/>
        </w:rPr>
      </w:pPr>
      <w:r w:rsidRPr="00640B4F">
        <w:rPr>
          <w:sz w:val="28"/>
          <w:szCs w:val="28"/>
        </w:rPr>
        <w:t>а)</w:t>
      </w:r>
      <w:r w:rsidRPr="00640B4F">
        <w:rPr>
          <w:sz w:val="28"/>
          <w:szCs w:val="28"/>
        </w:rPr>
        <w:tab/>
        <w:t xml:space="preserve">для оплаты цены договора купли-продажи жилого помещения </w:t>
      </w:r>
      <w:r>
        <w:rPr>
          <w:sz w:val="28"/>
          <w:szCs w:val="28"/>
        </w:rPr>
        <w:t xml:space="preserve">      </w:t>
      </w:r>
      <w:r w:rsidRPr="00640B4F">
        <w:rPr>
          <w:sz w:val="28"/>
          <w:szCs w:val="28"/>
        </w:rPr>
        <w:t xml:space="preserve">(за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gramStart"/>
      <w:r w:rsidRPr="00640B4F">
        <w:rPr>
          <w:sz w:val="28"/>
          <w:szCs w:val="28"/>
        </w:rPr>
        <w:t>эконом</w:t>
      </w:r>
      <w:r w:rsidR="00FD1B21">
        <w:rPr>
          <w:sz w:val="28"/>
          <w:szCs w:val="28"/>
        </w:rPr>
        <w:t>-</w:t>
      </w:r>
      <w:r w:rsidRPr="00640B4F">
        <w:rPr>
          <w:sz w:val="28"/>
          <w:szCs w:val="28"/>
        </w:rPr>
        <w:t>класса</w:t>
      </w:r>
      <w:proofErr w:type="gramEnd"/>
      <w:r w:rsidRPr="00640B4F">
        <w:rPr>
          <w:sz w:val="28"/>
          <w:szCs w:val="28"/>
        </w:rPr>
        <w:t xml:space="preserve"> на первичном рынке жилья) (далее – договор на жилое помещение);</w:t>
      </w:r>
    </w:p>
    <w:p w:rsidR="00534289" w:rsidRPr="00640B4F" w:rsidRDefault="00534289" w:rsidP="00534289">
      <w:pPr>
        <w:widowControl w:val="0"/>
        <w:autoSpaceDE w:val="0"/>
        <w:autoSpaceDN w:val="0"/>
        <w:adjustRightInd w:val="0"/>
        <w:ind w:firstLine="708"/>
        <w:jc w:val="both"/>
        <w:rPr>
          <w:sz w:val="28"/>
          <w:szCs w:val="28"/>
        </w:rPr>
      </w:pPr>
      <w:r w:rsidRPr="00640B4F">
        <w:rPr>
          <w:sz w:val="28"/>
          <w:szCs w:val="28"/>
        </w:rPr>
        <w:t>б)</w:t>
      </w:r>
      <w:r w:rsidRPr="00640B4F">
        <w:rPr>
          <w:sz w:val="28"/>
          <w:szCs w:val="28"/>
        </w:rPr>
        <w:tab/>
        <w:t>для оплаты цены договора строительного подряда на строительство индивидуального жилого дома;</w:t>
      </w:r>
    </w:p>
    <w:p w:rsidR="00534289" w:rsidRPr="00640B4F" w:rsidRDefault="00534289" w:rsidP="00534289">
      <w:pPr>
        <w:widowControl w:val="0"/>
        <w:autoSpaceDE w:val="0"/>
        <w:autoSpaceDN w:val="0"/>
        <w:adjustRightInd w:val="0"/>
        <w:ind w:firstLine="708"/>
        <w:jc w:val="both"/>
        <w:rPr>
          <w:sz w:val="28"/>
          <w:szCs w:val="28"/>
        </w:rPr>
      </w:pPr>
      <w:r w:rsidRPr="00640B4F">
        <w:rPr>
          <w:sz w:val="28"/>
          <w:szCs w:val="28"/>
        </w:rPr>
        <w:t>в)</w:t>
      </w:r>
      <w:r w:rsidRPr="00640B4F">
        <w:rPr>
          <w:sz w:val="28"/>
          <w:szCs w:val="28"/>
        </w:rPr>
        <w:tab/>
        <w:t xml:space="preserve">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w:t>
      </w:r>
      <w:r w:rsidRPr="00640B4F">
        <w:rPr>
          <w:spacing w:val="-2"/>
          <w:sz w:val="28"/>
          <w:szCs w:val="28"/>
        </w:rPr>
        <w:t>–</w:t>
      </w:r>
      <w:r w:rsidRPr="00640B4F">
        <w:rPr>
          <w:sz w:val="28"/>
          <w:szCs w:val="28"/>
        </w:rPr>
        <w:t xml:space="preserve"> кооператив), после </w:t>
      </w:r>
      <w:proofErr w:type="gramStart"/>
      <w:r w:rsidRPr="00640B4F">
        <w:rPr>
          <w:sz w:val="28"/>
          <w:szCs w:val="28"/>
        </w:rPr>
        <w:t>уплаты</w:t>
      </w:r>
      <w:proofErr w:type="gramEnd"/>
      <w:r w:rsidRPr="00640B4F">
        <w:rPr>
          <w:sz w:val="28"/>
          <w:szCs w:val="28"/>
        </w:rPr>
        <w:t xml:space="preserve"> которого жилое помещение переходит в собственность этой молодой семьи;</w:t>
      </w:r>
    </w:p>
    <w:p w:rsidR="00534289" w:rsidRPr="00640B4F" w:rsidRDefault="00534289" w:rsidP="00534289">
      <w:pPr>
        <w:widowControl w:val="0"/>
        <w:autoSpaceDE w:val="0"/>
        <w:autoSpaceDN w:val="0"/>
        <w:adjustRightInd w:val="0"/>
        <w:ind w:firstLine="708"/>
        <w:jc w:val="both"/>
        <w:rPr>
          <w:sz w:val="28"/>
          <w:szCs w:val="28"/>
        </w:rPr>
      </w:pPr>
      <w:r w:rsidRPr="00640B4F">
        <w:rPr>
          <w:sz w:val="28"/>
          <w:szCs w:val="28"/>
        </w:rPr>
        <w:t>г)</w:t>
      </w:r>
      <w:r w:rsidRPr="00640B4F">
        <w:rPr>
          <w:sz w:val="28"/>
          <w:szCs w:val="28"/>
        </w:rPr>
        <w:tab/>
        <w:t xml:space="preserve">для уплаты первоначального взноса при получении жилищного </w:t>
      </w:r>
      <w:r w:rsidRPr="00640B4F">
        <w:rPr>
          <w:sz w:val="28"/>
          <w:szCs w:val="28"/>
        </w:rPr>
        <w:lastRenderedPageBreak/>
        <w:t>кредита, в том числе ипотечного, или жилищного займа на приобретение жилого помещения или строительство индивидуального жилого дома;</w:t>
      </w:r>
    </w:p>
    <w:p w:rsidR="00534289" w:rsidRPr="00640B4F" w:rsidRDefault="00534289" w:rsidP="00534289">
      <w:pPr>
        <w:widowControl w:val="0"/>
        <w:autoSpaceDE w:val="0"/>
        <w:autoSpaceDN w:val="0"/>
        <w:adjustRightInd w:val="0"/>
        <w:ind w:firstLine="708"/>
        <w:jc w:val="both"/>
        <w:rPr>
          <w:sz w:val="28"/>
          <w:szCs w:val="28"/>
        </w:rPr>
      </w:pPr>
      <w:r w:rsidRPr="00640B4F">
        <w:rPr>
          <w:sz w:val="28"/>
          <w:szCs w:val="28"/>
        </w:rPr>
        <w:t>д)</w:t>
      </w:r>
      <w:r w:rsidRPr="00640B4F">
        <w:rPr>
          <w:sz w:val="28"/>
          <w:szCs w:val="28"/>
        </w:rPr>
        <w:tab/>
        <w:t xml:space="preserve">для оплаты договора с уполномоченной организацией на приобретение в интересах молодой семьи жилого помещения </w:t>
      </w:r>
      <w:proofErr w:type="gramStart"/>
      <w:r w:rsidRPr="00640B4F">
        <w:rPr>
          <w:sz w:val="28"/>
          <w:szCs w:val="28"/>
        </w:rPr>
        <w:t>эконом</w:t>
      </w:r>
      <w:r w:rsidR="00FD1B21">
        <w:rPr>
          <w:sz w:val="28"/>
          <w:szCs w:val="28"/>
        </w:rPr>
        <w:t>-</w:t>
      </w:r>
      <w:r w:rsidRPr="00640B4F">
        <w:rPr>
          <w:sz w:val="28"/>
          <w:szCs w:val="28"/>
        </w:rPr>
        <w:t>класса</w:t>
      </w:r>
      <w:proofErr w:type="gramEnd"/>
      <w:r w:rsidRPr="00640B4F">
        <w:rPr>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534289" w:rsidRPr="00640B4F" w:rsidRDefault="00534289" w:rsidP="00534289">
      <w:pPr>
        <w:ind w:firstLine="708"/>
        <w:jc w:val="both"/>
        <w:rPr>
          <w:sz w:val="28"/>
          <w:szCs w:val="28"/>
        </w:rPr>
      </w:pPr>
      <w:r w:rsidRPr="00640B4F">
        <w:rPr>
          <w:sz w:val="28"/>
          <w:szCs w:val="28"/>
        </w:rPr>
        <w:t>е)</w:t>
      </w:r>
      <w:r w:rsidRPr="00640B4F">
        <w:rPr>
          <w:sz w:val="28"/>
          <w:szCs w:val="28"/>
        </w:rPr>
        <w:tab/>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жилого помещения или строительства индивидуального жилого дома, полученным до 1 января 2011 года. По кредитным договорам, заключенным с 1 января 2011 года, социальная выплата предоставляется за счет средств областного и (или) местных бюджетов. Перечисление средств социальной выплаты на погашение иных процентов, штрафов, комиссий, пеней за просрочку исполнения обязательств по указанным кредитам или займам не допускается. Право использовать социальную выплату на погашение основной суммы долга и уплату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предоставляется молодым семьям</w:t>
      </w:r>
      <w:r>
        <w:rPr>
          <w:sz w:val="28"/>
          <w:szCs w:val="28"/>
        </w:rPr>
        <w:t xml:space="preserve"> </w:t>
      </w:r>
      <w:proofErr w:type="gramStart"/>
      <w:r>
        <w:rPr>
          <w:sz w:val="28"/>
          <w:szCs w:val="28"/>
        </w:rPr>
        <w:t>–</w:t>
      </w:r>
      <w:r w:rsidRPr="00640B4F">
        <w:rPr>
          <w:sz w:val="28"/>
          <w:szCs w:val="28"/>
        </w:rPr>
        <w:t>у</w:t>
      </w:r>
      <w:proofErr w:type="gramEnd"/>
      <w:r w:rsidRPr="00640B4F">
        <w:rPr>
          <w:sz w:val="28"/>
          <w:szCs w:val="28"/>
        </w:rPr>
        <w:t xml:space="preserve">частницам подпрограммы, признанным нуждающимися в улучшении жилищных условий в соответствии с требованиями подпрограммы на момент заключения соответствующего кредитного договора (договора займа), но не ранее 1 января 2006 года. </w:t>
      </w:r>
    </w:p>
    <w:p w:rsidR="00534289" w:rsidRPr="00640B4F" w:rsidRDefault="00534289" w:rsidP="00534289">
      <w:pPr>
        <w:pStyle w:val="ConsPlusNormal"/>
        <w:widowControl/>
        <w:tabs>
          <w:tab w:val="left" w:pos="540"/>
          <w:tab w:val="left" w:pos="720"/>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2.</w:t>
      </w:r>
      <w:r w:rsidRPr="00640B4F">
        <w:rPr>
          <w:rFonts w:ascii="Times New Roman" w:hAnsi="Times New Roman" w:cs="Times New Roman"/>
          <w:sz w:val="28"/>
          <w:szCs w:val="28"/>
        </w:rPr>
        <w:tab/>
        <w:t>Право молодой семьи – участника подпрограммы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rsidR="00534289" w:rsidRPr="00C965CD" w:rsidRDefault="00534289" w:rsidP="00534289">
      <w:pPr>
        <w:pStyle w:val="ConsPlusNormal"/>
        <w:widowControl/>
        <w:tabs>
          <w:tab w:val="left" w:pos="900"/>
          <w:tab w:val="left" w:pos="1080"/>
        </w:tabs>
        <w:ind w:firstLine="708"/>
        <w:jc w:val="both"/>
        <w:rPr>
          <w:rFonts w:ascii="Times New Roman" w:hAnsi="Times New Roman" w:cs="Times New Roman"/>
          <w:color w:val="000000" w:themeColor="text1"/>
          <w:sz w:val="28"/>
          <w:szCs w:val="28"/>
        </w:rPr>
      </w:pPr>
      <w:r w:rsidRPr="00640B4F">
        <w:rPr>
          <w:rFonts w:ascii="Times New Roman" w:hAnsi="Times New Roman" w:cs="Times New Roman"/>
          <w:sz w:val="28"/>
          <w:szCs w:val="28"/>
        </w:rPr>
        <w:t>3.</w:t>
      </w:r>
      <w:r w:rsidRPr="00640B4F">
        <w:rPr>
          <w:rFonts w:ascii="Times New Roman" w:hAnsi="Times New Roman" w:cs="Times New Roman"/>
          <w:sz w:val="28"/>
          <w:szCs w:val="28"/>
        </w:rPr>
        <w:tab/>
      </w:r>
      <w:proofErr w:type="gramStart"/>
      <w:r>
        <w:rPr>
          <w:rFonts w:ascii="Times New Roman" w:hAnsi="Times New Roman" w:cs="Times New Roman"/>
          <w:sz w:val="28"/>
          <w:szCs w:val="28"/>
        </w:rPr>
        <w:t xml:space="preserve">Свидетельство </w:t>
      </w:r>
      <w:r w:rsidR="00AB5868">
        <w:rPr>
          <w:rFonts w:ascii="Times New Roman" w:hAnsi="Times New Roman" w:cs="Times New Roman"/>
          <w:sz w:val="28"/>
          <w:szCs w:val="28"/>
        </w:rPr>
        <w:t xml:space="preserve"> </w:t>
      </w:r>
      <w:r>
        <w:rPr>
          <w:rFonts w:ascii="Times New Roman" w:hAnsi="Times New Roman" w:cs="Times New Roman"/>
          <w:sz w:val="28"/>
          <w:szCs w:val="28"/>
        </w:rPr>
        <w:t xml:space="preserve"> </w:t>
      </w:r>
      <w:r w:rsidR="00295FE1">
        <w:rPr>
          <w:rFonts w:ascii="Times New Roman" w:hAnsi="Times New Roman" w:cs="Times New Roman"/>
          <w:sz w:val="28"/>
          <w:szCs w:val="28"/>
        </w:rPr>
        <w:t>форм</w:t>
      </w:r>
      <w:r w:rsidR="00AB5868">
        <w:rPr>
          <w:rFonts w:ascii="Times New Roman" w:hAnsi="Times New Roman" w:cs="Times New Roman"/>
          <w:sz w:val="28"/>
          <w:szCs w:val="28"/>
        </w:rPr>
        <w:t xml:space="preserve">а которого, утверждена постановлением Правительства Брянской области </w:t>
      </w:r>
      <w:r w:rsidR="00AB5868" w:rsidRPr="00AB5868">
        <w:rPr>
          <w:rFonts w:ascii="Times New Roman" w:hAnsi="Times New Roman" w:cs="Times New Roman"/>
          <w:spacing w:val="-2"/>
          <w:sz w:val="28"/>
          <w:szCs w:val="28"/>
        </w:rPr>
        <w:t>от 5 июня  2013 года № 833-п</w:t>
      </w:r>
      <w:r w:rsidR="00E44EE1">
        <w:rPr>
          <w:rFonts w:ascii="Times New Roman" w:hAnsi="Times New Roman" w:cs="Times New Roman"/>
          <w:spacing w:val="-2"/>
          <w:sz w:val="28"/>
          <w:szCs w:val="28"/>
        </w:rPr>
        <w:t xml:space="preserve"> «Об утверждении Порядка предоставления молодым семья социальных выплат на приобретение (строительство) жилья в</w:t>
      </w:r>
      <w:r w:rsidR="00B522A1">
        <w:rPr>
          <w:rFonts w:ascii="Times New Roman" w:hAnsi="Times New Roman" w:cs="Times New Roman"/>
          <w:spacing w:val="-2"/>
          <w:sz w:val="28"/>
          <w:szCs w:val="28"/>
        </w:rPr>
        <w:t xml:space="preserve"> рамках реализации</w:t>
      </w:r>
      <w:r w:rsidR="00E44EE1">
        <w:rPr>
          <w:rFonts w:ascii="Times New Roman" w:hAnsi="Times New Roman" w:cs="Times New Roman"/>
          <w:spacing w:val="-2"/>
          <w:sz w:val="28"/>
          <w:szCs w:val="28"/>
        </w:rPr>
        <w:t xml:space="preserve"> </w:t>
      </w:r>
      <w:r w:rsidR="00B522A1" w:rsidRPr="00B522A1">
        <w:rPr>
          <w:rFonts w:ascii="Times New Roman" w:hAnsi="Times New Roman" w:cs="Times New Roman"/>
          <w:spacing w:val="-2"/>
          <w:sz w:val="28"/>
          <w:szCs w:val="28"/>
        </w:rPr>
        <w:t xml:space="preserve">мероприятия </w:t>
      </w:r>
      <w:r w:rsidR="00B522A1" w:rsidRPr="00B522A1">
        <w:rPr>
          <w:rFonts w:ascii="Times New Roman" w:hAnsi="Times New Roman" w:cs="Times New Roman"/>
          <w:sz w:val="28"/>
          <w:szCs w:val="28"/>
        </w:rPr>
        <w:t>«Социальные выплаты молодым семьям на приобретение жилья» государственной программы «Развитие образования и науки Брянской области» (2014-2020 годы)</w:t>
      </w:r>
      <w:r w:rsidR="00B522A1">
        <w:rPr>
          <w:rFonts w:ascii="Times New Roman" w:hAnsi="Times New Roman" w:cs="Times New Roman"/>
          <w:sz w:val="28"/>
          <w:szCs w:val="28"/>
        </w:rPr>
        <w:t>»</w:t>
      </w:r>
      <w:r w:rsidR="00B522A1" w:rsidRPr="00B522A1">
        <w:rPr>
          <w:rFonts w:ascii="Times New Roman" w:hAnsi="Times New Roman" w:cs="Times New Roman"/>
          <w:b/>
          <w:bCs/>
          <w:sz w:val="28"/>
          <w:szCs w:val="28"/>
        </w:rPr>
        <w:t xml:space="preserve">, </w:t>
      </w:r>
      <w:r>
        <w:rPr>
          <w:rFonts w:ascii="Times New Roman" w:hAnsi="Times New Roman" w:cs="Times New Roman"/>
          <w:sz w:val="28"/>
          <w:szCs w:val="28"/>
        </w:rPr>
        <w:t>администрация Стародубского муниципального района получает</w:t>
      </w:r>
      <w:r w:rsidR="00295FE1">
        <w:rPr>
          <w:rFonts w:ascii="Times New Roman" w:hAnsi="Times New Roman" w:cs="Times New Roman"/>
          <w:sz w:val="28"/>
          <w:szCs w:val="28"/>
        </w:rPr>
        <w:t xml:space="preserve"> в департаменте образования и науки Брянской области и</w:t>
      </w:r>
      <w:proofErr w:type="gramEnd"/>
      <w:r w:rsidR="00295FE1">
        <w:rPr>
          <w:rFonts w:ascii="Times New Roman" w:hAnsi="Times New Roman" w:cs="Times New Roman"/>
          <w:sz w:val="28"/>
          <w:szCs w:val="28"/>
        </w:rPr>
        <w:t xml:space="preserve"> </w:t>
      </w:r>
      <w:r>
        <w:rPr>
          <w:rFonts w:ascii="Times New Roman" w:hAnsi="Times New Roman" w:cs="Times New Roman"/>
          <w:sz w:val="28"/>
          <w:szCs w:val="28"/>
        </w:rPr>
        <w:t xml:space="preserve">  </w:t>
      </w:r>
      <w:r w:rsidR="00295FE1">
        <w:rPr>
          <w:rFonts w:ascii="Times New Roman" w:hAnsi="Times New Roman" w:cs="Times New Roman"/>
          <w:sz w:val="28"/>
          <w:szCs w:val="28"/>
        </w:rPr>
        <w:t>в</w:t>
      </w:r>
      <w:r w:rsidRPr="00640B4F">
        <w:rPr>
          <w:rFonts w:ascii="Times New Roman" w:hAnsi="Times New Roman" w:cs="Times New Roman"/>
          <w:sz w:val="28"/>
          <w:szCs w:val="28"/>
        </w:rPr>
        <w:t>ыда</w:t>
      </w:r>
      <w:r w:rsidR="00295FE1">
        <w:rPr>
          <w:rFonts w:ascii="Times New Roman" w:hAnsi="Times New Roman" w:cs="Times New Roman"/>
          <w:sz w:val="28"/>
          <w:szCs w:val="28"/>
        </w:rPr>
        <w:t xml:space="preserve">ет </w:t>
      </w:r>
      <w:r w:rsidRPr="00640B4F">
        <w:rPr>
          <w:rFonts w:ascii="Times New Roman" w:hAnsi="Times New Roman" w:cs="Times New Roman"/>
          <w:sz w:val="28"/>
          <w:szCs w:val="28"/>
        </w:rPr>
        <w:t xml:space="preserve"> свидетельств</w:t>
      </w:r>
      <w:r w:rsidR="00295FE1">
        <w:rPr>
          <w:rFonts w:ascii="Times New Roman" w:hAnsi="Times New Roman" w:cs="Times New Roman"/>
          <w:sz w:val="28"/>
          <w:szCs w:val="28"/>
        </w:rPr>
        <w:t>о</w:t>
      </w:r>
      <w:r w:rsidRPr="00640B4F">
        <w:rPr>
          <w:rFonts w:ascii="Times New Roman" w:hAnsi="Times New Roman" w:cs="Times New Roman"/>
          <w:sz w:val="28"/>
          <w:szCs w:val="28"/>
        </w:rPr>
        <w:t xml:space="preserve"> </w:t>
      </w:r>
      <w:r w:rsidR="00295FE1">
        <w:rPr>
          <w:rFonts w:ascii="Times New Roman" w:hAnsi="Times New Roman" w:cs="Times New Roman"/>
          <w:sz w:val="28"/>
          <w:szCs w:val="28"/>
        </w:rPr>
        <w:t xml:space="preserve"> молодой семье </w:t>
      </w:r>
      <w:proofErr w:type="gramStart"/>
      <w:r w:rsidRPr="00C965CD">
        <w:rPr>
          <w:rFonts w:ascii="Times New Roman" w:hAnsi="Times New Roman" w:cs="Times New Roman"/>
          <w:b/>
          <w:color w:val="000000" w:themeColor="text1"/>
          <w:sz w:val="28"/>
          <w:szCs w:val="28"/>
        </w:rPr>
        <w:t xml:space="preserve">на основании решения о включении молодой семьи в список участников </w:t>
      </w:r>
      <w:r w:rsidR="00B522A1">
        <w:rPr>
          <w:rFonts w:ascii="Times New Roman" w:hAnsi="Times New Roman" w:cs="Times New Roman"/>
          <w:b/>
          <w:color w:val="000000" w:themeColor="text1"/>
          <w:sz w:val="28"/>
          <w:szCs w:val="28"/>
        </w:rPr>
        <w:t>мероприятия</w:t>
      </w:r>
      <w:r w:rsidRPr="00C965CD">
        <w:rPr>
          <w:rFonts w:ascii="Times New Roman" w:hAnsi="Times New Roman" w:cs="Times New Roman"/>
          <w:b/>
          <w:color w:val="000000" w:themeColor="text1"/>
          <w:sz w:val="28"/>
          <w:szCs w:val="28"/>
        </w:rPr>
        <w:t xml:space="preserve"> в соответствии с выпиской</w:t>
      </w:r>
      <w:proofErr w:type="gramEnd"/>
      <w:r w:rsidRPr="00C965CD">
        <w:rPr>
          <w:rFonts w:ascii="Times New Roman" w:hAnsi="Times New Roman" w:cs="Times New Roman"/>
          <w:b/>
          <w:color w:val="000000" w:themeColor="text1"/>
          <w:sz w:val="28"/>
          <w:szCs w:val="28"/>
        </w:rPr>
        <w:t xml:space="preserve"> из утвержденного департаментом образования и науки Брянской области списка молодых семей – претендентов на получение социальных выплат в соответствующем </w:t>
      </w:r>
      <w:r w:rsidR="00A84D7B">
        <w:rPr>
          <w:rFonts w:ascii="Times New Roman" w:hAnsi="Times New Roman" w:cs="Times New Roman"/>
          <w:b/>
          <w:color w:val="000000" w:themeColor="text1"/>
          <w:sz w:val="28"/>
          <w:szCs w:val="28"/>
        </w:rPr>
        <w:t xml:space="preserve">финансовом </w:t>
      </w:r>
      <w:r w:rsidRPr="00C965CD">
        <w:rPr>
          <w:rFonts w:ascii="Times New Roman" w:hAnsi="Times New Roman" w:cs="Times New Roman"/>
          <w:b/>
          <w:color w:val="000000" w:themeColor="text1"/>
          <w:sz w:val="28"/>
          <w:szCs w:val="28"/>
        </w:rPr>
        <w:t>году</w:t>
      </w:r>
      <w:r w:rsidRPr="00C965CD">
        <w:rPr>
          <w:rFonts w:ascii="Times New Roman" w:hAnsi="Times New Roman" w:cs="Times New Roman"/>
          <w:color w:val="000000" w:themeColor="text1"/>
          <w:sz w:val="28"/>
          <w:szCs w:val="28"/>
        </w:rPr>
        <w:t>.</w:t>
      </w:r>
    </w:p>
    <w:p w:rsidR="00C80390" w:rsidRPr="00640B4F" w:rsidRDefault="00295FE1" w:rsidP="00C80390">
      <w:pPr>
        <w:pStyle w:val="ConsPlusNormal"/>
        <w:widowControl/>
        <w:tabs>
          <w:tab w:val="left" w:pos="720"/>
          <w:tab w:val="left" w:pos="900"/>
          <w:tab w:val="left" w:pos="1080"/>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80390" w:rsidRPr="00640B4F">
        <w:rPr>
          <w:rFonts w:ascii="Times New Roman" w:hAnsi="Times New Roman" w:cs="Times New Roman"/>
          <w:sz w:val="28"/>
          <w:szCs w:val="28"/>
        </w:rPr>
        <w:t>4.</w:t>
      </w:r>
      <w:r w:rsidR="00C80390" w:rsidRPr="00640B4F">
        <w:rPr>
          <w:rFonts w:ascii="Times New Roman" w:hAnsi="Times New Roman" w:cs="Times New Roman"/>
          <w:sz w:val="28"/>
          <w:szCs w:val="28"/>
        </w:rPr>
        <w:tab/>
        <w:t xml:space="preserve">Срок действия свидетельства составляет не более 9 месяцев </w:t>
      </w:r>
      <w:proofErr w:type="gramStart"/>
      <w:r w:rsidR="00C80390" w:rsidRPr="00640B4F">
        <w:rPr>
          <w:rFonts w:ascii="Times New Roman" w:hAnsi="Times New Roman" w:cs="Times New Roman"/>
          <w:sz w:val="28"/>
          <w:szCs w:val="28"/>
        </w:rPr>
        <w:t>с даты выдачи</w:t>
      </w:r>
      <w:proofErr w:type="gramEnd"/>
      <w:r w:rsidR="00C80390" w:rsidRPr="00640B4F">
        <w:rPr>
          <w:rFonts w:ascii="Times New Roman" w:hAnsi="Times New Roman" w:cs="Times New Roman"/>
          <w:sz w:val="28"/>
          <w:szCs w:val="28"/>
        </w:rPr>
        <w:t>, указанной в свидетельстве.</w:t>
      </w:r>
    </w:p>
    <w:p w:rsidR="00C80390" w:rsidRPr="00640B4F" w:rsidRDefault="00C80390" w:rsidP="00C80390">
      <w:pPr>
        <w:pStyle w:val="ConsPlusNormal"/>
        <w:widowControl/>
        <w:tabs>
          <w:tab w:val="left" w:pos="720"/>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5.</w:t>
      </w:r>
      <w:r w:rsidRPr="00640B4F">
        <w:rPr>
          <w:rFonts w:ascii="Times New Roman" w:hAnsi="Times New Roman" w:cs="Times New Roman"/>
          <w:sz w:val="28"/>
          <w:szCs w:val="28"/>
        </w:rPr>
        <w:tab/>
        <w:t xml:space="preserve"> Право на получение социальной выплаты имеют молодые семьи, соответствующие следующим условиям:</w:t>
      </w:r>
    </w:p>
    <w:p w:rsidR="00C80390" w:rsidRDefault="00C80390" w:rsidP="00C8039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а)  </w:t>
      </w:r>
      <w:r w:rsidRPr="00640B4F">
        <w:rPr>
          <w:rFonts w:ascii="Times New Roman" w:hAnsi="Times New Roman" w:cs="Times New Roman"/>
          <w:sz w:val="28"/>
          <w:szCs w:val="28"/>
        </w:rPr>
        <w:t>молодая семья, имеющая одного и более детей, где</w:t>
      </w:r>
      <w:r w:rsidR="00CD0F81">
        <w:rPr>
          <w:rFonts w:ascii="Times New Roman" w:hAnsi="Times New Roman" w:cs="Times New Roman"/>
          <w:sz w:val="28"/>
          <w:szCs w:val="28"/>
        </w:rPr>
        <w:t xml:space="preserve"> оба родителя или один из супругов</w:t>
      </w:r>
      <w:r w:rsidRPr="00640B4F">
        <w:rPr>
          <w:rFonts w:ascii="Times New Roman" w:hAnsi="Times New Roman" w:cs="Times New Roman"/>
          <w:sz w:val="28"/>
          <w:szCs w:val="28"/>
        </w:rPr>
        <w:t xml:space="preserve">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w:t>
      </w:r>
      <w:r w:rsidR="00A40F62">
        <w:rPr>
          <w:rFonts w:ascii="Times New Roman" w:hAnsi="Times New Roman" w:cs="Times New Roman"/>
          <w:sz w:val="28"/>
          <w:szCs w:val="28"/>
        </w:rPr>
        <w:t>дерации, и одного и более детей;</w:t>
      </w:r>
    </w:p>
    <w:p w:rsidR="00A623B4" w:rsidRPr="00A623B4" w:rsidRDefault="00A40F62" w:rsidP="00C80390">
      <w:pPr>
        <w:pStyle w:val="ConsPlusNormal"/>
        <w:widowControl/>
        <w:ind w:firstLine="708"/>
        <w:jc w:val="both"/>
        <w:rPr>
          <w:rFonts w:ascii="Times New Roman" w:hAnsi="Times New Roman" w:cs="Times New Roman"/>
          <w:b/>
          <w:sz w:val="28"/>
          <w:szCs w:val="28"/>
        </w:rPr>
      </w:pPr>
      <w:r w:rsidRPr="00A623B4">
        <w:rPr>
          <w:rFonts w:ascii="Times New Roman" w:hAnsi="Times New Roman" w:cs="Times New Roman"/>
          <w:b/>
          <w:sz w:val="28"/>
          <w:szCs w:val="28"/>
        </w:rPr>
        <w:t>б)  молодая семья</w:t>
      </w:r>
      <w:r w:rsidR="00A623B4" w:rsidRPr="00A623B4">
        <w:rPr>
          <w:rFonts w:ascii="Times New Roman" w:hAnsi="Times New Roman" w:cs="Times New Roman"/>
          <w:b/>
          <w:sz w:val="28"/>
          <w:szCs w:val="28"/>
        </w:rPr>
        <w:t>,</w:t>
      </w:r>
      <w:r w:rsidRPr="00A623B4">
        <w:rPr>
          <w:rFonts w:ascii="Times New Roman" w:hAnsi="Times New Roman" w:cs="Times New Roman"/>
          <w:b/>
          <w:sz w:val="28"/>
          <w:szCs w:val="28"/>
        </w:rPr>
        <w:t xml:space="preserve"> </w:t>
      </w:r>
      <w:r w:rsidR="00835BF6">
        <w:rPr>
          <w:rFonts w:ascii="Times New Roman" w:hAnsi="Times New Roman" w:cs="Times New Roman"/>
          <w:b/>
          <w:sz w:val="28"/>
          <w:szCs w:val="28"/>
        </w:rPr>
        <w:t xml:space="preserve">где супруги </w:t>
      </w:r>
      <w:r w:rsidR="00E116FA">
        <w:rPr>
          <w:rFonts w:ascii="Times New Roman" w:hAnsi="Times New Roman" w:cs="Times New Roman"/>
          <w:b/>
          <w:sz w:val="28"/>
          <w:szCs w:val="28"/>
        </w:rPr>
        <w:t>состоя</w:t>
      </w:r>
      <w:r w:rsidR="00835BF6">
        <w:rPr>
          <w:rFonts w:ascii="Times New Roman" w:hAnsi="Times New Roman" w:cs="Times New Roman"/>
          <w:b/>
          <w:sz w:val="28"/>
          <w:szCs w:val="28"/>
        </w:rPr>
        <w:t>т</w:t>
      </w:r>
      <w:r w:rsidR="00E116FA">
        <w:rPr>
          <w:rFonts w:ascii="Times New Roman" w:hAnsi="Times New Roman" w:cs="Times New Roman"/>
          <w:b/>
          <w:sz w:val="28"/>
          <w:szCs w:val="28"/>
        </w:rPr>
        <w:t xml:space="preserve"> на  </w:t>
      </w:r>
      <w:r w:rsidR="00C75E28">
        <w:rPr>
          <w:rFonts w:ascii="Times New Roman" w:hAnsi="Times New Roman" w:cs="Times New Roman"/>
          <w:b/>
          <w:sz w:val="28"/>
          <w:szCs w:val="28"/>
        </w:rPr>
        <w:t xml:space="preserve"> </w:t>
      </w:r>
      <w:r w:rsidR="00E116FA">
        <w:rPr>
          <w:rFonts w:ascii="Times New Roman" w:hAnsi="Times New Roman" w:cs="Times New Roman"/>
          <w:b/>
          <w:sz w:val="28"/>
          <w:szCs w:val="28"/>
        </w:rPr>
        <w:t xml:space="preserve"> учёте</w:t>
      </w:r>
      <w:r w:rsidR="00C75E28">
        <w:rPr>
          <w:rFonts w:ascii="Times New Roman" w:hAnsi="Times New Roman" w:cs="Times New Roman"/>
          <w:b/>
          <w:sz w:val="28"/>
          <w:szCs w:val="28"/>
        </w:rPr>
        <w:t xml:space="preserve"> в качестве нуждающихся в улучшении жилищных условий</w:t>
      </w:r>
      <w:r w:rsidR="00A623B4" w:rsidRPr="00A623B4">
        <w:rPr>
          <w:rFonts w:ascii="Times New Roman" w:hAnsi="Times New Roman" w:cs="Times New Roman"/>
          <w:b/>
          <w:sz w:val="28"/>
          <w:szCs w:val="28"/>
        </w:rPr>
        <w:t>;</w:t>
      </w:r>
    </w:p>
    <w:p w:rsidR="00A40F62" w:rsidRPr="00A623B4" w:rsidRDefault="00C75E28" w:rsidP="00C80390">
      <w:pPr>
        <w:pStyle w:val="ConsPlusNormal"/>
        <w:widowControl/>
        <w:ind w:firstLine="708"/>
        <w:jc w:val="both"/>
        <w:rPr>
          <w:rFonts w:ascii="Times New Roman" w:hAnsi="Times New Roman" w:cs="Times New Roman"/>
          <w:b/>
          <w:sz w:val="28"/>
          <w:szCs w:val="28"/>
        </w:rPr>
      </w:pPr>
      <w:r>
        <w:rPr>
          <w:rFonts w:ascii="Times New Roman" w:hAnsi="Times New Roman" w:cs="Times New Roman"/>
          <w:b/>
          <w:sz w:val="28"/>
          <w:szCs w:val="28"/>
        </w:rPr>
        <w:t>в</w:t>
      </w:r>
      <w:r w:rsidR="00A623B4">
        <w:rPr>
          <w:rFonts w:ascii="Times New Roman" w:hAnsi="Times New Roman" w:cs="Times New Roman"/>
          <w:b/>
          <w:sz w:val="28"/>
          <w:szCs w:val="28"/>
        </w:rPr>
        <w:t xml:space="preserve">) </w:t>
      </w:r>
      <w:r w:rsidR="00A40F62" w:rsidRPr="00A623B4">
        <w:rPr>
          <w:rFonts w:ascii="Times New Roman" w:hAnsi="Times New Roman" w:cs="Times New Roman"/>
          <w:b/>
          <w:sz w:val="28"/>
          <w:szCs w:val="28"/>
        </w:rPr>
        <w:t xml:space="preserve"> </w:t>
      </w:r>
      <w:r w:rsidR="00A623B4">
        <w:rPr>
          <w:rFonts w:ascii="Times New Roman" w:hAnsi="Times New Roman" w:cs="Times New Roman"/>
          <w:b/>
          <w:sz w:val="28"/>
          <w:szCs w:val="28"/>
        </w:rPr>
        <w:t>молодая семья, приобретающая жильё на территории Стародубского муниципального района;</w:t>
      </w:r>
    </w:p>
    <w:p w:rsidR="00C80390" w:rsidRDefault="00C75E28" w:rsidP="00C8039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г</w:t>
      </w:r>
      <w:r w:rsidR="00C80390" w:rsidRPr="00640B4F">
        <w:rPr>
          <w:rFonts w:ascii="Times New Roman" w:hAnsi="Times New Roman" w:cs="Times New Roman"/>
          <w:sz w:val="28"/>
          <w:szCs w:val="28"/>
        </w:rPr>
        <w:t>)</w:t>
      </w:r>
      <w:r w:rsidR="00C80390" w:rsidRPr="00640B4F">
        <w:rPr>
          <w:rFonts w:ascii="Times New Roman" w:hAnsi="Times New Roman" w:cs="Times New Roman"/>
          <w:sz w:val="28"/>
          <w:szCs w:val="28"/>
        </w:rPr>
        <w:tab/>
        <w:t>возраст каждого из супругов либо одного родителя в неполной семье на день принятия департаментом образования и науки Брянской области решения о включении молодой семьи</w:t>
      </w:r>
      <w:r w:rsidR="00C80390">
        <w:rPr>
          <w:rFonts w:ascii="Times New Roman" w:hAnsi="Times New Roman" w:cs="Times New Roman"/>
          <w:sz w:val="28"/>
          <w:szCs w:val="28"/>
        </w:rPr>
        <w:t xml:space="preserve"> – </w:t>
      </w:r>
      <w:r w:rsidR="00C80390" w:rsidRPr="00640B4F">
        <w:rPr>
          <w:rFonts w:ascii="Times New Roman" w:hAnsi="Times New Roman" w:cs="Times New Roman"/>
          <w:sz w:val="28"/>
          <w:szCs w:val="28"/>
        </w:rPr>
        <w:t xml:space="preserve">участницы подпрограммы в список претендентов на получение социальной выплаты в планируемом году не превышает 35 лет; </w:t>
      </w:r>
    </w:p>
    <w:p w:rsidR="00C80390" w:rsidRPr="00640B4F" w:rsidRDefault="00C75E28" w:rsidP="00C8039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д</w:t>
      </w:r>
      <w:r w:rsidR="00C80390" w:rsidRPr="00640B4F">
        <w:rPr>
          <w:rFonts w:ascii="Times New Roman" w:hAnsi="Times New Roman" w:cs="Times New Roman"/>
          <w:sz w:val="28"/>
          <w:szCs w:val="28"/>
        </w:rPr>
        <w:t>)</w:t>
      </w:r>
      <w:r w:rsidR="00C80390" w:rsidRPr="00640B4F">
        <w:rPr>
          <w:rFonts w:ascii="Times New Roman" w:hAnsi="Times New Roman" w:cs="Times New Roman"/>
          <w:sz w:val="28"/>
          <w:szCs w:val="28"/>
        </w:rPr>
        <w:tab/>
      </w:r>
      <w:r w:rsidR="00C80390">
        <w:rPr>
          <w:rFonts w:ascii="Times New Roman" w:hAnsi="Times New Roman" w:cs="Times New Roman"/>
          <w:sz w:val="28"/>
          <w:szCs w:val="28"/>
        </w:rPr>
        <w:t xml:space="preserve">молодая семья признана нуждающейся в </w:t>
      </w:r>
      <w:r w:rsidR="00C80390" w:rsidRPr="00640B4F">
        <w:rPr>
          <w:rFonts w:ascii="Times New Roman" w:hAnsi="Times New Roman" w:cs="Times New Roman"/>
          <w:sz w:val="28"/>
          <w:szCs w:val="28"/>
        </w:rPr>
        <w:t>жилом помещении в соответствии с пунктом 6 настоящего Порядка;</w:t>
      </w:r>
    </w:p>
    <w:p w:rsidR="00C80390" w:rsidRPr="00640B4F" w:rsidRDefault="00C75E28" w:rsidP="00C8039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е</w:t>
      </w:r>
      <w:r w:rsidR="00C80390" w:rsidRPr="00640B4F">
        <w:rPr>
          <w:rFonts w:ascii="Times New Roman" w:hAnsi="Times New Roman" w:cs="Times New Roman"/>
          <w:sz w:val="28"/>
          <w:szCs w:val="28"/>
        </w:rPr>
        <w:t>)</w:t>
      </w:r>
      <w:r w:rsidR="00C80390" w:rsidRPr="00640B4F">
        <w:rPr>
          <w:rFonts w:ascii="Times New Roman" w:hAnsi="Times New Roman" w:cs="Times New Roman"/>
          <w:sz w:val="28"/>
          <w:szCs w:val="28"/>
        </w:rPr>
        <w:tab/>
        <w:t>наличие у семьи доходов, позволяющих получить кредит, либо иных денежных средств, достаточных для оплаты расчетной (средней) стоимости жилья, в части</w:t>
      </w:r>
      <w:r w:rsidR="00C80390">
        <w:rPr>
          <w:rFonts w:ascii="Times New Roman" w:hAnsi="Times New Roman" w:cs="Times New Roman"/>
          <w:sz w:val="28"/>
          <w:szCs w:val="28"/>
        </w:rPr>
        <w:t>,</w:t>
      </w:r>
      <w:r w:rsidR="00C80390" w:rsidRPr="00640B4F">
        <w:rPr>
          <w:rFonts w:ascii="Times New Roman" w:hAnsi="Times New Roman" w:cs="Times New Roman"/>
          <w:sz w:val="28"/>
          <w:szCs w:val="28"/>
        </w:rPr>
        <w:t xml:space="preserve"> превышающей размер предоставляемой социальной выплаты</w:t>
      </w:r>
      <w:r w:rsidR="00A40F62">
        <w:rPr>
          <w:rFonts w:ascii="Times New Roman" w:hAnsi="Times New Roman" w:cs="Times New Roman"/>
          <w:sz w:val="28"/>
          <w:szCs w:val="28"/>
        </w:rPr>
        <w:t>;</w:t>
      </w:r>
    </w:p>
    <w:p w:rsidR="00D223BE" w:rsidRPr="00640B4F" w:rsidRDefault="00D223BE" w:rsidP="00D223BE">
      <w:pPr>
        <w:pStyle w:val="ConsPlusNormal"/>
        <w:widowControl/>
        <w:tabs>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6.</w:t>
      </w:r>
      <w:r w:rsidRPr="00640B4F">
        <w:rPr>
          <w:rFonts w:ascii="Times New Roman" w:hAnsi="Times New Roman" w:cs="Times New Roman"/>
          <w:sz w:val="28"/>
          <w:szCs w:val="28"/>
        </w:rPr>
        <w:tab/>
      </w:r>
      <w:proofErr w:type="gramStart"/>
      <w:r w:rsidRPr="00640B4F">
        <w:rPr>
          <w:rFonts w:ascii="Times New Roman" w:hAnsi="Times New Roman" w:cs="Times New Roman"/>
          <w:sz w:val="28"/>
          <w:szCs w:val="28"/>
        </w:rPr>
        <w:t>Применительно к настоящему Порядку под нуждающимися в жилых помещениях понимаются молодые семьи, поставленные на учет в качестве нуждающихся в улучшении жилищных условий</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до 1 марта </w:t>
      </w:r>
      <w:r>
        <w:rPr>
          <w:rFonts w:ascii="Times New Roman" w:hAnsi="Times New Roman" w:cs="Times New Roman"/>
          <w:sz w:val="28"/>
          <w:szCs w:val="28"/>
        </w:rPr>
        <w:t xml:space="preserve">         </w:t>
      </w:r>
      <w:r w:rsidRPr="00640B4F">
        <w:rPr>
          <w:rFonts w:ascii="Times New Roman" w:hAnsi="Times New Roman" w:cs="Times New Roman"/>
          <w:sz w:val="28"/>
          <w:szCs w:val="28"/>
        </w:rPr>
        <w:t>2005 г</w:t>
      </w:r>
      <w:r>
        <w:rPr>
          <w:rFonts w:ascii="Times New Roman" w:hAnsi="Times New Roman" w:cs="Times New Roman"/>
          <w:sz w:val="28"/>
          <w:szCs w:val="28"/>
        </w:rPr>
        <w:t>ода</w:t>
      </w:r>
      <w:r w:rsidRPr="00640B4F">
        <w:rPr>
          <w:rFonts w:ascii="Times New Roman" w:hAnsi="Times New Roman" w:cs="Times New Roman"/>
          <w:sz w:val="28"/>
          <w:szCs w:val="28"/>
        </w:rPr>
        <w:t>, а также молодые семьи, признанные органами местного самоуправления по месту их постоянного жительства нуждающимися в улучшении жилищных условий после 1 марта 2005 г</w:t>
      </w:r>
      <w:r>
        <w:rPr>
          <w:rFonts w:ascii="Times New Roman" w:hAnsi="Times New Roman" w:cs="Times New Roman"/>
          <w:sz w:val="28"/>
          <w:szCs w:val="28"/>
        </w:rPr>
        <w:t>ода,</w:t>
      </w:r>
      <w:r w:rsidRPr="00640B4F">
        <w:rPr>
          <w:rFonts w:ascii="Times New Roman" w:hAnsi="Times New Roman" w:cs="Times New Roman"/>
          <w:sz w:val="28"/>
          <w:szCs w:val="28"/>
        </w:rPr>
        <w:t xml:space="preserve"> по тем же основаниям, которые установлены статьей 51 Жилищного кодекса</w:t>
      </w:r>
      <w:proofErr w:type="gramEnd"/>
      <w:r w:rsidRPr="00640B4F">
        <w:rPr>
          <w:rFonts w:ascii="Times New Roman" w:hAnsi="Times New Roman" w:cs="Times New Roman"/>
          <w:sz w:val="28"/>
          <w:szCs w:val="28"/>
        </w:rPr>
        <w:t xml:space="preserve"> Российской Федерации для признания граждан </w:t>
      </w:r>
      <w:proofErr w:type="gramStart"/>
      <w:r w:rsidRPr="00640B4F">
        <w:rPr>
          <w:rFonts w:ascii="Times New Roman" w:hAnsi="Times New Roman" w:cs="Times New Roman"/>
          <w:sz w:val="28"/>
          <w:szCs w:val="28"/>
        </w:rPr>
        <w:t>нуждающимися</w:t>
      </w:r>
      <w:proofErr w:type="gramEnd"/>
      <w:r w:rsidRPr="00640B4F">
        <w:rPr>
          <w:rFonts w:ascii="Times New Roman" w:hAnsi="Times New Roman" w:cs="Times New Roman"/>
          <w:sz w:val="28"/>
          <w:szCs w:val="28"/>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D223BE" w:rsidRPr="00640B4F" w:rsidRDefault="00D223BE" w:rsidP="00D223BE">
      <w:pPr>
        <w:pStyle w:val="ConsPlusNormal"/>
        <w:widowControl/>
        <w:tabs>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7.</w:t>
      </w:r>
      <w:r w:rsidRPr="00640B4F">
        <w:rPr>
          <w:rFonts w:ascii="Times New Roman" w:hAnsi="Times New Roman" w:cs="Times New Roman"/>
          <w:sz w:val="28"/>
          <w:szCs w:val="28"/>
        </w:rPr>
        <w:tab/>
        <w:t xml:space="preserve">Признание молодой семьи, имеющей достаточные доходы, позволяющие получить кредит либо иные денежные средства, необходимые для оплаты расчетной (средней) стоимости жилья в части, превышающей размер предоставляемой социальной выплаты, осуществляется органом, уполномоченным администрацией муниципального района в соответствии с приложением 14 к настоящему Порядку. </w:t>
      </w:r>
    </w:p>
    <w:p w:rsidR="00D223BE" w:rsidRPr="00D51660" w:rsidRDefault="00D223BE" w:rsidP="00D223BE">
      <w:pPr>
        <w:pStyle w:val="ConsPlusNormal"/>
        <w:widowControl/>
        <w:tabs>
          <w:tab w:val="left" w:pos="1080"/>
        </w:tabs>
        <w:ind w:firstLine="708"/>
        <w:jc w:val="both"/>
        <w:rPr>
          <w:rFonts w:ascii="Times New Roman" w:hAnsi="Times New Roman" w:cs="Times New Roman"/>
          <w:b/>
          <w:color w:val="000000" w:themeColor="text1"/>
          <w:sz w:val="28"/>
          <w:szCs w:val="28"/>
        </w:rPr>
      </w:pPr>
      <w:r w:rsidRPr="00D51660">
        <w:rPr>
          <w:rFonts w:ascii="Times New Roman" w:hAnsi="Times New Roman" w:cs="Times New Roman"/>
          <w:b/>
          <w:color w:val="000000" w:themeColor="text1"/>
          <w:sz w:val="28"/>
          <w:szCs w:val="28"/>
        </w:rPr>
        <w:t>8.</w:t>
      </w:r>
      <w:r w:rsidRPr="00D51660">
        <w:rPr>
          <w:rFonts w:ascii="Times New Roman" w:hAnsi="Times New Roman" w:cs="Times New Roman"/>
          <w:b/>
          <w:color w:val="000000" w:themeColor="text1"/>
          <w:sz w:val="28"/>
          <w:szCs w:val="28"/>
        </w:rPr>
        <w:tab/>
        <w:t xml:space="preserve">Молодые семьи, включенные в подпрограмму «Обеспечение жильем молодых семей» (2011 – 2015 годы) долгосрочной целевой программы «Жилище» (2011 – 2015 годы), обновляют </w:t>
      </w:r>
      <w:r w:rsidR="00054A53">
        <w:rPr>
          <w:rFonts w:ascii="Times New Roman" w:hAnsi="Times New Roman" w:cs="Times New Roman"/>
          <w:b/>
          <w:color w:val="000000" w:themeColor="text1"/>
          <w:sz w:val="28"/>
          <w:szCs w:val="28"/>
        </w:rPr>
        <w:t xml:space="preserve">необходимые </w:t>
      </w:r>
      <w:r w:rsidRPr="00D51660">
        <w:rPr>
          <w:rFonts w:ascii="Times New Roman" w:hAnsi="Times New Roman" w:cs="Times New Roman"/>
          <w:b/>
          <w:color w:val="000000" w:themeColor="text1"/>
          <w:sz w:val="28"/>
          <w:szCs w:val="28"/>
        </w:rPr>
        <w:t xml:space="preserve"> документ</w:t>
      </w:r>
      <w:r w:rsidR="00054A53">
        <w:rPr>
          <w:rFonts w:ascii="Times New Roman" w:hAnsi="Times New Roman" w:cs="Times New Roman"/>
          <w:b/>
          <w:color w:val="000000" w:themeColor="text1"/>
          <w:sz w:val="28"/>
          <w:szCs w:val="28"/>
        </w:rPr>
        <w:t>ы</w:t>
      </w:r>
      <w:r w:rsidRPr="00D51660">
        <w:rPr>
          <w:rFonts w:ascii="Times New Roman" w:hAnsi="Times New Roman" w:cs="Times New Roman"/>
          <w:b/>
          <w:color w:val="000000" w:themeColor="text1"/>
          <w:sz w:val="28"/>
          <w:szCs w:val="28"/>
        </w:rPr>
        <w:t xml:space="preserve"> и подают заявление на участие </w:t>
      </w:r>
      <w:r w:rsidR="007F0D55">
        <w:rPr>
          <w:rFonts w:ascii="Times New Roman" w:hAnsi="Times New Roman" w:cs="Times New Roman"/>
          <w:b/>
          <w:color w:val="000000" w:themeColor="text1"/>
          <w:sz w:val="28"/>
          <w:szCs w:val="28"/>
        </w:rPr>
        <w:t xml:space="preserve">в мероприятии </w:t>
      </w:r>
      <w:r w:rsidR="007F0D55">
        <w:rPr>
          <w:spacing w:val="-2"/>
          <w:sz w:val="28"/>
          <w:szCs w:val="28"/>
        </w:rPr>
        <w:t xml:space="preserve"> </w:t>
      </w:r>
      <w:r w:rsidR="007F0D55" w:rsidRPr="007F0D55">
        <w:rPr>
          <w:rFonts w:ascii="Times New Roman" w:hAnsi="Times New Roman" w:cs="Times New Roman"/>
          <w:b/>
          <w:sz w:val="28"/>
          <w:szCs w:val="28"/>
        </w:rPr>
        <w:t xml:space="preserve">«Социальные выплаты молодым семьям на приобретение жилья» государственной </w:t>
      </w:r>
      <w:r w:rsidR="007F0D55" w:rsidRPr="007F0D55">
        <w:rPr>
          <w:rFonts w:ascii="Times New Roman" w:hAnsi="Times New Roman" w:cs="Times New Roman"/>
          <w:b/>
          <w:sz w:val="28"/>
          <w:szCs w:val="28"/>
        </w:rPr>
        <w:lastRenderedPageBreak/>
        <w:t>программы «Развитие образования и науки Брянской области» (2014-2020 годы)</w:t>
      </w:r>
      <w:proofErr w:type="gramStart"/>
      <w:r w:rsidR="003028DB" w:rsidRPr="007F0D55">
        <w:rPr>
          <w:rFonts w:ascii="Times New Roman" w:hAnsi="Times New Roman" w:cs="Times New Roman"/>
          <w:b/>
          <w:color w:val="000000" w:themeColor="text1"/>
          <w:sz w:val="28"/>
          <w:szCs w:val="28"/>
        </w:rPr>
        <w:t xml:space="preserve"> </w:t>
      </w:r>
      <w:r w:rsidRPr="00D51660">
        <w:rPr>
          <w:rFonts w:ascii="Times New Roman" w:hAnsi="Times New Roman" w:cs="Times New Roman"/>
          <w:b/>
          <w:color w:val="000000" w:themeColor="text1"/>
          <w:sz w:val="28"/>
          <w:szCs w:val="28"/>
        </w:rPr>
        <w:t>.</w:t>
      </w:r>
      <w:proofErr w:type="gramEnd"/>
    </w:p>
    <w:p w:rsidR="00D223BE" w:rsidRPr="00640B4F" w:rsidRDefault="00D223BE" w:rsidP="00D223BE">
      <w:pPr>
        <w:pStyle w:val="ConsPlusNormal"/>
        <w:widowControl/>
        <w:tabs>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9.</w:t>
      </w:r>
      <w:r w:rsidRPr="00640B4F">
        <w:rPr>
          <w:rFonts w:ascii="Times New Roman" w:hAnsi="Times New Roman" w:cs="Times New Roman"/>
          <w:sz w:val="28"/>
          <w:szCs w:val="28"/>
        </w:rPr>
        <w:tab/>
        <w:t>Право на улучшение жилищных условий с использованием социальной выплаты за счет бюджетных средств (кроме средств материнского (семейного) капитала) предоставляется молодой семье только один раз.</w:t>
      </w:r>
      <w:r>
        <w:rPr>
          <w:rFonts w:ascii="Times New Roman" w:hAnsi="Times New Roman" w:cs="Times New Roman"/>
          <w:sz w:val="28"/>
          <w:szCs w:val="28"/>
        </w:rPr>
        <w:t xml:space="preserve"> </w:t>
      </w:r>
      <w:r w:rsidRPr="00640B4F">
        <w:rPr>
          <w:rFonts w:ascii="Times New Roman" w:hAnsi="Times New Roman" w:cs="Times New Roman"/>
          <w:sz w:val="28"/>
          <w:szCs w:val="28"/>
        </w:rPr>
        <w:t>Участие в подпрограмме является добровольным.</w:t>
      </w:r>
    </w:p>
    <w:p w:rsidR="00F3173C" w:rsidRDefault="00F3173C" w:rsidP="00F3173C">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10.</w:t>
      </w:r>
      <w:r w:rsidRPr="00640B4F">
        <w:rPr>
          <w:rFonts w:ascii="Times New Roman" w:hAnsi="Times New Roman" w:cs="Times New Roman"/>
          <w:sz w:val="28"/>
          <w:szCs w:val="28"/>
        </w:rPr>
        <w:tab/>
        <w:t xml:space="preserve">Социальная выплата </w:t>
      </w:r>
      <w:r>
        <w:rPr>
          <w:rFonts w:ascii="Times New Roman" w:hAnsi="Times New Roman" w:cs="Times New Roman"/>
          <w:sz w:val="28"/>
          <w:szCs w:val="28"/>
        </w:rPr>
        <w:t xml:space="preserve">из средств бюджета Стародубского муниципального района </w:t>
      </w:r>
      <w:r w:rsidRPr="00640B4F">
        <w:rPr>
          <w:rFonts w:ascii="Times New Roman" w:hAnsi="Times New Roman" w:cs="Times New Roman"/>
          <w:sz w:val="28"/>
          <w:szCs w:val="28"/>
        </w:rPr>
        <w:t>предоставляется в размере</w:t>
      </w:r>
      <w:r>
        <w:rPr>
          <w:rFonts w:ascii="Times New Roman" w:hAnsi="Times New Roman" w:cs="Times New Roman"/>
          <w:sz w:val="28"/>
          <w:szCs w:val="28"/>
        </w:rPr>
        <w:t xml:space="preserve"> </w:t>
      </w:r>
      <w:r w:rsidR="001A4428">
        <w:rPr>
          <w:rFonts w:ascii="Times New Roman" w:hAnsi="Times New Roman" w:cs="Times New Roman"/>
          <w:sz w:val="28"/>
          <w:szCs w:val="28"/>
        </w:rPr>
        <w:t xml:space="preserve">не менее </w:t>
      </w:r>
      <w:r>
        <w:rPr>
          <w:rFonts w:ascii="Times New Roman" w:hAnsi="Times New Roman" w:cs="Times New Roman"/>
          <w:sz w:val="28"/>
          <w:szCs w:val="28"/>
        </w:rPr>
        <w:t>10 процентов расчетной стоимости жилья, определя</w:t>
      </w:r>
      <w:r w:rsidR="007F431D">
        <w:rPr>
          <w:rFonts w:ascii="Times New Roman" w:hAnsi="Times New Roman" w:cs="Times New Roman"/>
          <w:sz w:val="28"/>
          <w:szCs w:val="28"/>
        </w:rPr>
        <w:t>емой в соответствии с  утвержденным Порядком.</w:t>
      </w:r>
    </w:p>
    <w:p w:rsidR="00F3173C" w:rsidRPr="00640B4F" w:rsidRDefault="00F3173C" w:rsidP="00F3173C">
      <w:pPr>
        <w:pStyle w:val="ConsPlusNormal"/>
        <w:widowControl/>
        <w:tabs>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11.</w:t>
      </w:r>
      <w:r w:rsidRPr="00640B4F">
        <w:rPr>
          <w:rFonts w:ascii="Times New Roman" w:hAnsi="Times New Roman" w:cs="Times New Roman"/>
          <w:sz w:val="28"/>
          <w:szCs w:val="28"/>
        </w:rPr>
        <w:tab/>
      </w:r>
      <w:r>
        <w:rPr>
          <w:rFonts w:ascii="Times New Roman" w:hAnsi="Times New Roman" w:cs="Times New Roman"/>
          <w:sz w:val="28"/>
          <w:szCs w:val="28"/>
        </w:rPr>
        <w:t xml:space="preserve"> </w:t>
      </w:r>
      <w:r w:rsidRPr="00640B4F">
        <w:rPr>
          <w:rFonts w:ascii="Times New Roman" w:hAnsi="Times New Roman" w:cs="Times New Roman"/>
          <w:sz w:val="28"/>
          <w:szCs w:val="28"/>
        </w:rPr>
        <w:t>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w:t>
      </w:r>
      <w:r>
        <w:rPr>
          <w:rFonts w:ascii="Times New Roman" w:hAnsi="Times New Roman" w:cs="Times New Roman"/>
          <w:sz w:val="28"/>
          <w:szCs w:val="28"/>
        </w:rPr>
        <w:t xml:space="preserve"> – </w:t>
      </w:r>
      <w:r w:rsidRPr="00640B4F">
        <w:rPr>
          <w:rFonts w:ascii="Times New Roman" w:hAnsi="Times New Roman" w:cs="Times New Roman"/>
          <w:sz w:val="28"/>
          <w:szCs w:val="28"/>
        </w:rPr>
        <w:t>участницы подпрограммы и норм</w:t>
      </w:r>
      <w:r>
        <w:rPr>
          <w:rFonts w:ascii="Times New Roman" w:hAnsi="Times New Roman" w:cs="Times New Roman"/>
          <w:sz w:val="28"/>
          <w:szCs w:val="28"/>
        </w:rPr>
        <w:t>атива стоимости 1 кв. м</w:t>
      </w:r>
      <w:r w:rsidRPr="00640B4F">
        <w:rPr>
          <w:rFonts w:ascii="Times New Roman" w:hAnsi="Times New Roman" w:cs="Times New Roman"/>
          <w:sz w:val="28"/>
          <w:szCs w:val="28"/>
        </w:rPr>
        <w:t xml:space="preserve"> общей площади жилья по муниципальному образованию, в котором молодая семья включена в список участников подпрограммы</w:t>
      </w:r>
      <w:r>
        <w:rPr>
          <w:rFonts w:ascii="Times New Roman" w:hAnsi="Times New Roman" w:cs="Times New Roman"/>
          <w:sz w:val="28"/>
          <w:szCs w:val="28"/>
        </w:rPr>
        <w:t>. Норматив стоимости 1 кв. м</w:t>
      </w:r>
      <w:r w:rsidRPr="00640B4F">
        <w:rPr>
          <w:rFonts w:ascii="Times New Roman" w:hAnsi="Times New Roman" w:cs="Times New Roman"/>
          <w:sz w:val="28"/>
          <w:szCs w:val="28"/>
        </w:rPr>
        <w:t xml:space="preserve">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w:t>
      </w:r>
      <w:r>
        <w:rPr>
          <w:rFonts w:ascii="Times New Roman" w:hAnsi="Times New Roman" w:cs="Times New Roman"/>
          <w:sz w:val="28"/>
          <w:szCs w:val="28"/>
        </w:rPr>
        <w:t>й рыночной стоимости 1 кв. м</w:t>
      </w:r>
      <w:r w:rsidRPr="00640B4F">
        <w:rPr>
          <w:rFonts w:ascii="Times New Roman" w:hAnsi="Times New Roman" w:cs="Times New Roman"/>
          <w:sz w:val="28"/>
          <w:szCs w:val="28"/>
        </w:rPr>
        <w:t xml:space="preserve">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F3173C" w:rsidRPr="00640B4F" w:rsidRDefault="00F3173C" w:rsidP="00F3173C">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настоящим пунктом настоящего Порядка,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3173C" w:rsidRPr="00640B4F" w:rsidRDefault="00F3173C" w:rsidP="00F3173C">
      <w:pPr>
        <w:pStyle w:val="ConsPlusNormal"/>
        <w:widowControl/>
        <w:tabs>
          <w:tab w:val="left" w:pos="900"/>
          <w:tab w:val="left" w:pos="1260"/>
        </w:tabs>
        <w:ind w:firstLine="708"/>
        <w:jc w:val="both"/>
        <w:rPr>
          <w:rFonts w:ascii="Times New Roman" w:hAnsi="Times New Roman" w:cs="Times New Roman"/>
          <w:sz w:val="28"/>
          <w:szCs w:val="28"/>
        </w:rPr>
      </w:pPr>
      <w:r w:rsidRPr="00640B4F">
        <w:rPr>
          <w:rFonts w:ascii="Times New Roman" w:hAnsi="Times New Roman" w:cs="Times New Roman"/>
          <w:sz w:val="28"/>
          <w:szCs w:val="28"/>
        </w:rPr>
        <w:t>12.</w:t>
      </w:r>
      <w:r w:rsidRPr="00640B4F">
        <w:rPr>
          <w:rFonts w:ascii="Times New Roman" w:hAnsi="Times New Roman" w:cs="Times New Roman"/>
          <w:sz w:val="28"/>
          <w:szCs w:val="28"/>
        </w:rPr>
        <w:tab/>
        <w:t>Размер общей площади жилого помещения, с учетом которой определяется размер социальной выплаты, составляет:</w:t>
      </w:r>
    </w:p>
    <w:p w:rsidR="00F3173C" w:rsidRPr="00640B4F" w:rsidRDefault="00F3173C" w:rsidP="00F3173C">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для семьи численностью 2 человека (молодые супруги или 1 молодой родитель и ребенок) –</w:t>
      </w:r>
      <w:r>
        <w:rPr>
          <w:rFonts w:ascii="Times New Roman" w:hAnsi="Times New Roman" w:cs="Times New Roman"/>
          <w:sz w:val="28"/>
          <w:szCs w:val="28"/>
        </w:rPr>
        <w:t xml:space="preserve"> 42 кв. м</w:t>
      </w:r>
      <w:r w:rsidRPr="00640B4F">
        <w:rPr>
          <w:rFonts w:ascii="Times New Roman" w:hAnsi="Times New Roman" w:cs="Times New Roman"/>
          <w:sz w:val="28"/>
          <w:szCs w:val="28"/>
        </w:rPr>
        <w:t>;</w:t>
      </w:r>
    </w:p>
    <w:p w:rsidR="00F3173C" w:rsidRPr="00640B4F" w:rsidRDefault="00F3173C" w:rsidP="00F3173C">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для семьи численностью 3 и </w:t>
      </w:r>
      <w:r>
        <w:rPr>
          <w:rFonts w:ascii="Times New Roman" w:hAnsi="Times New Roman" w:cs="Times New Roman"/>
          <w:sz w:val="28"/>
          <w:szCs w:val="28"/>
        </w:rPr>
        <w:t>более человек, включающей кроме</w:t>
      </w:r>
      <w:r w:rsidRPr="00640B4F">
        <w:rPr>
          <w:rFonts w:ascii="Times New Roman" w:hAnsi="Times New Roman" w:cs="Times New Roman"/>
          <w:sz w:val="28"/>
          <w:szCs w:val="28"/>
        </w:rPr>
        <w:t xml:space="preserve"> молодых супругов 1 или более детей (либо семьи, состоящей из 1 молодого родителя и 2 или более детей), – </w:t>
      </w:r>
      <w:r>
        <w:rPr>
          <w:rFonts w:ascii="Times New Roman" w:hAnsi="Times New Roman" w:cs="Times New Roman"/>
          <w:sz w:val="28"/>
          <w:szCs w:val="28"/>
        </w:rPr>
        <w:t>по 18 кв. м</w:t>
      </w:r>
      <w:r w:rsidRPr="00640B4F">
        <w:rPr>
          <w:rFonts w:ascii="Times New Roman" w:hAnsi="Times New Roman" w:cs="Times New Roman"/>
          <w:sz w:val="28"/>
          <w:szCs w:val="28"/>
        </w:rPr>
        <w:t xml:space="preserve"> на 1 человека.</w:t>
      </w:r>
    </w:p>
    <w:p w:rsidR="00F3173C" w:rsidRDefault="00F3173C" w:rsidP="00F3173C">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13.</w:t>
      </w:r>
      <w:r>
        <w:rPr>
          <w:rFonts w:ascii="Times New Roman" w:hAnsi="Times New Roman" w:cs="Times New Roman"/>
          <w:sz w:val="28"/>
          <w:szCs w:val="28"/>
        </w:rPr>
        <w:t xml:space="preserve"> </w:t>
      </w:r>
      <w:r w:rsidRPr="00640B4F">
        <w:rPr>
          <w:rFonts w:ascii="Times New Roman" w:hAnsi="Times New Roman" w:cs="Times New Roman"/>
          <w:sz w:val="28"/>
          <w:szCs w:val="28"/>
        </w:rPr>
        <w:t>Расчетная (средняя) стоимость жилья, используемая при расчете размера социальной выплаты, определяется по формуле:</w:t>
      </w:r>
    </w:p>
    <w:p w:rsidR="00F3173C" w:rsidRPr="00640B4F" w:rsidRDefault="00F3173C" w:rsidP="00F3173C">
      <w:pPr>
        <w:pStyle w:val="ConsPlusNormal"/>
        <w:widowControl/>
        <w:ind w:firstLine="708"/>
        <w:jc w:val="both"/>
        <w:rPr>
          <w:rFonts w:ascii="Times New Roman" w:hAnsi="Times New Roman" w:cs="Times New Roman"/>
          <w:sz w:val="28"/>
          <w:szCs w:val="28"/>
        </w:rPr>
      </w:pPr>
    </w:p>
    <w:p w:rsidR="00F3173C" w:rsidRDefault="00F3173C" w:rsidP="00F3173C">
      <w:pPr>
        <w:pStyle w:val="ConsPlusNormal"/>
        <w:widowControl/>
        <w:ind w:firstLine="708"/>
        <w:jc w:val="center"/>
        <w:rPr>
          <w:rFonts w:ascii="Times New Roman" w:hAnsi="Times New Roman" w:cs="Times New Roman"/>
          <w:sz w:val="28"/>
          <w:szCs w:val="28"/>
        </w:rPr>
      </w:pPr>
      <w:proofErr w:type="spellStart"/>
      <w:r w:rsidRPr="00640B4F">
        <w:rPr>
          <w:rFonts w:ascii="Times New Roman" w:hAnsi="Times New Roman" w:cs="Times New Roman"/>
          <w:sz w:val="28"/>
          <w:szCs w:val="28"/>
        </w:rPr>
        <w:t>СтЖ</w:t>
      </w:r>
      <w:proofErr w:type="spellEnd"/>
      <w:r w:rsidRPr="00640B4F">
        <w:rPr>
          <w:rFonts w:ascii="Times New Roman" w:hAnsi="Times New Roman" w:cs="Times New Roman"/>
          <w:sz w:val="28"/>
          <w:szCs w:val="28"/>
        </w:rPr>
        <w:t xml:space="preserve"> = Н x РЖ, где:</w:t>
      </w:r>
    </w:p>
    <w:p w:rsidR="00F3173C" w:rsidRPr="00640B4F" w:rsidRDefault="00F3173C" w:rsidP="00F3173C">
      <w:pPr>
        <w:pStyle w:val="ConsPlusNormal"/>
        <w:widowControl/>
        <w:ind w:firstLine="708"/>
        <w:jc w:val="center"/>
        <w:rPr>
          <w:rFonts w:ascii="Times New Roman" w:hAnsi="Times New Roman" w:cs="Times New Roman"/>
          <w:sz w:val="28"/>
          <w:szCs w:val="28"/>
        </w:rPr>
      </w:pPr>
    </w:p>
    <w:p w:rsidR="00F3173C" w:rsidRPr="00640B4F" w:rsidRDefault="00F3173C" w:rsidP="00F3173C">
      <w:pPr>
        <w:pStyle w:val="ConsPlusNormal"/>
        <w:widowControl/>
        <w:ind w:firstLine="708"/>
        <w:jc w:val="both"/>
        <w:rPr>
          <w:rFonts w:ascii="Times New Roman" w:hAnsi="Times New Roman" w:cs="Times New Roman"/>
          <w:sz w:val="28"/>
          <w:szCs w:val="28"/>
        </w:rPr>
      </w:pPr>
      <w:proofErr w:type="spellStart"/>
      <w:r w:rsidRPr="00640B4F">
        <w:rPr>
          <w:rFonts w:ascii="Times New Roman" w:hAnsi="Times New Roman" w:cs="Times New Roman"/>
          <w:sz w:val="28"/>
          <w:szCs w:val="28"/>
        </w:rPr>
        <w:t>СтЖ</w:t>
      </w:r>
      <w:proofErr w:type="spellEnd"/>
      <w:r w:rsidRPr="00640B4F">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rsidR="00F3173C" w:rsidRPr="00640B4F" w:rsidRDefault="00F3173C" w:rsidP="00F3173C">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Н – норматив стоимости 1 кв. м общей площади жилья по муници</w:t>
      </w:r>
      <w:r>
        <w:rPr>
          <w:rFonts w:ascii="Times New Roman" w:hAnsi="Times New Roman" w:cs="Times New Roman"/>
          <w:sz w:val="28"/>
          <w:szCs w:val="28"/>
        </w:rPr>
        <w:t>п</w:t>
      </w:r>
      <w:r w:rsidRPr="00640B4F">
        <w:rPr>
          <w:rFonts w:ascii="Times New Roman" w:hAnsi="Times New Roman" w:cs="Times New Roman"/>
          <w:sz w:val="28"/>
          <w:szCs w:val="28"/>
        </w:rPr>
        <w:t>альному образованию, определяемый в соответствии с требованиями, установленными в пункте 11 настоящего Порядка;</w:t>
      </w:r>
    </w:p>
    <w:p w:rsidR="00F3173C" w:rsidRPr="00640B4F" w:rsidRDefault="00F3173C" w:rsidP="00F3173C">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РЖ – размер общей площади жилого помещения, определяемый в соответствии с пунктом 12 настоящего Порядка.</w:t>
      </w:r>
    </w:p>
    <w:p w:rsidR="00905B17" w:rsidRPr="00640B4F" w:rsidRDefault="00905B17" w:rsidP="00905B17">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14.</w:t>
      </w:r>
      <w:r w:rsidRPr="00640B4F">
        <w:rPr>
          <w:rFonts w:ascii="Times New Roman" w:hAnsi="Times New Roman" w:cs="Times New Roman"/>
          <w:sz w:val="28"/>
          <w:szCs w:val="28"/>
        </w:rPr>
        <w:tab/>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905B17" w:rsidRPr="00640B4F" w:rsidRDefault="00905B17" w:rsidP="00905B17">
      <w:pPr>
        <w:widowControl w:val="0"/>
        <w:tabs>
          <w:tab w:val="left" w:pos="900"/>
          <w:tab w:val="left" w:pos="1080"/>
        </w:tabs>
        <w:autoSpaceDE w:val="0"/>
        <w:autoSpaceDN w:val="0"/>
        <w:adjustRightInd w:val="0"/>
        <w:ind w:firstLine="708"/>
        <w:jc w:val="both"/>
        <w:rPr>
          <w:sz w:val="28"/>
          <w:szCs w:val="28"/>
        </w:rPr>
      </w:pPr>
      <w:r w:rsidRPr="00640B4F">
        <w:rPr>
          <w:sz w:val="28"/>
          <w:szCs w:val="28"/>
        </w:rPr>
        <w:t>15.</w:t>
      </w:r>
      <w:r w:rsidRPr="00640B4F">
        <w:rPr>
          <w:sz w:val="28"/>
          <w:szCs w:val="28"/>
        </w:rPr>
        <w:tab/>
      </w:r>
      <w:r>
        <w:rPr>
          <w:sz w:val="28"/>
          <w:szCs w:val="28"/>
        </w:rPr>
        <w:t xml:space="preserve">  </w:t>
      </w:r>
      <w:proofErr w:type="gramStart"/>
      <w:r w:rsidRPr="00640B4F">
        <w:rPr>
          <w:sz w:val="28"/>
          <w:szCs w:val="28"/>
        </w:rPr>
        <w:t>При рождении (усыновлении) ребенка молодой семье</w:t>
      </w:r>
      <w:r>
        <w:rPr>
          <w:sz w:val="28"/>
          <w:szCs w:val="28"/>
        </w:rPr>
        <w:t xml:space="preserve"> – </w:t>
      </w:r>
      <w:r w:rsidRPr="00640B4F">
        <w:rPr>
          <w:sz w:val="28"/>
          <w:szCs w:val="28"/>
        </w:rPr>
        <w:t xml:space="preserve">участнику подпрограммы предоставляется дополнительная социальная выплата за счет средств областного бюджета в размере не менее 5 процентов расчетной (средней) стоимости жилья, исчисленной в соответствии с настоящим Порядком, для погашения основного долга и оплаты процентов по жилищному кредиту, в том числе ипотечному, или жилищному займу на приобретение жилого помещения или строительство индивидуального жилого дома. </w:t>
      </w:r>
      <w:proofErr w:type="gramEnd"/>
    </w:p>
    <w:p w:rsidR="007B0F04" w:rsidRPr="00640B4F" w:rsidRDefault="007B0F04" w:rsidP="007B0F04">
      <w:pPr>
        <w:widowControl w:val="0"/>
        <w:autoSpaceDE w:val="0"/>
        <w:autoSpaceDN w:val="0"/>
        <w:adjustRightInd w:val="0"/>
        <w:ind w:firstLine="708"/>
        <w:jc w:val="both"/>
        <w:rPr>
          <w:sz w:val="28"/>
          <w:szCs w:val="28"/>
        </w:rPr>
      </w:pPr>
      <w:r w:rsidRPr="00640B4F">
        <w:rPr>
          <w:sz w:val="28"/>
          <w:szCs w:val="28"/>
        </w:rPr>
        <w:t>Перечисление социальной выплаты на погашение иных процентов, штрафов, комиссий и пеней за просрочку исполнения обязательств по указанным кредитам или займам не допускается.</w:t>
      </w:r>
    </w:p>
    <w:p w:rsidR="007B0F04" w:rsidRPr="00640B4F" w:rsidRDefault="007B0F04" w:rsidP="007B0F04">
      <w:pPr>
        <w:pStyle w:val="ConsPlusNormal"/>
        <w:widowControl/>
        <w:tabs>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16.</w:t>
      </w:r>
      <w:r w:rsidRPr="00640B4F">
        <w:rPr>
          <w:rFonts w:ascii="Times New Roman" w:hAnsi="Times New Roman" w:cs="Times New Roman"/>
          <w:sz w:val="28"/>
          <w:szCs w:val="28"/>
        </w:rPr>
        <w:tab/>
      </w:r>
      <w:r>
        <w:rPr>
          <w:rFonts w:ascii="Times New Roman" w:hAnsi="Times New Roman" w:cs="Times New Roman"/>
          <w:sz w:val="28"/>
          <w:szCs w:val="28"/>
        </w:rPr>
        <w:t xml:space="preserve"> </w:t>
      </w:r>
      <w:r w:rsidRPr="00640B4F">
        <w:rPr>
          <w:rFonts w:ascii="Times New Roman" w:hAnsi="Times New Roman" w:cs="Times New Roman"/>
          <w:sz w:val="28"/>
          <w:szCs w:val="28"/>
        </w:rPr>
        <w:t>Право на получение дополнительной социальной выплаты имеют молодые семьи</w:t>
      </w:r>
      <w:r>
        <w:rPr>
          <w:rFonts w:ascii="Times New Roman" w:hAnsi="Times New Roman" w:cs="Times New Roman"/>
          <w:sz w:val="28"/>
          <w:szCs w:val="28"/>
        </w:rPr>
        <w:t xml:space="preserve"> – участники</w:t>
      </w:r>
      <w:r w:rsidRPr="00640B4F">
        <w:rPr>
          <w:rFonts w:ascii="Times New Roman" w:hAnsi="Times New Roman" w:cs="Times New Roman"/>
          <w:sz w:val="28"/>
          <w:szCs w:val="28"/>
        </w:rPr>
        <w:t xml:space="preserve"> </w:t>
      </w:r>
      <w:proofErr w:type="spellStart"/>
      <w:r w:rsidR="00D44315">
        <w:rPr>
          <w:rFonts w:ascii="Times New Roman" w:hAnsi="Times New Roman" w:cs="Times New Roman"/>
          <w:sz w:val="28"/>
          <w:szCs w:val="28"/>
        </w:rPr>
        <w:t>мерпориятия</w:t>
      </w:r>
      <w:proofErr w:type="spellEnd"/>
      <w:r w:rsidRPr="00640B4F">
        <w:rPr>
          <w:rFonts w:ascii="Times New Roman" w:hAnsi="Times New Roman" w:cs="Times New Roman"/>
          <w:sz w:val="28"/>
          <w:szCs w:val="28"/>
        </w:rPr>
        <w:t xml:space="preserve">, </w:t>
      </w:r>
      <w:r>
        <w:rPr>
          <w:rFonts w:ascii="Times New Roman" w:hAnsi="Times New Roman" w:cs="Times New Roman"/>
          <w:sz w:val="28"/>
          <w:szCs w:val="28"/>
        </w:rPr>
        <w:t xml:space="preserve">в которых </w:t>
      </w:r>
      <w:r w:rsidRPr="00640B4F">
        <w:rPr>
          <w:rFonts w:ascii="Times New Roman" w:hAnsi="Times New Roman" w:cs="Times New Roman"/>
          <w:sz w:val="28"/>
          <w:szCs w:val="28"/>
        </w:rPr>
        <w:t>возраст каждого из супругов либо одного родителя в неполной семье при рождении (усыновлении) ребенка не превышает 35 лет.</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Молодая семья</w:t>
      </w:r>
      <w:r>
        <w:rPr>
          <w:rFonts w:ascii="Times New Roman" w:hAnsi="Times New Roman" w:cs="Times New Roman"/>
          <w:sz w:val="28"/>
          <w:szCs w:val="28"/>
        </w:rPr>
        <w:t xml:space="preserve"> – </w:t>
      </w:r>
      <w:r w:rsidRPr="00640B4F">
        <w:rPr>
          <w:rFonts w:ascii="Times New Roman" w:hAnsi="Times New Roman" w:cs="Times New Roman"/>
          <w:sz w:val="28"/>
          <w:szCs w:val="28"/>
        </w:rPr>
        <w:t xml:space="preserve">участник </w:t>
      </w:r>
      <w:r w:rsidR="00D44315">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имеющая право на получение дополнительной социальной выплаты при рождении (усыновлении) ребенка, в течение двух месяцев </w:t>
      </w:r>
      <w:proofErr w:type="gramStart"/>
      <w:r w:rsidRPr="00640B4F">
        <w:rPr>
          <w:rFonts w:ascii="Times New Roman" w:hAnsi="Times New Roman" w:cs="Times New Roman"/>
          <w:sz w:val="28"/>
          <w:szCs w:val="28"/>
        </w:rPr>
        <w:t>с даты рождения</w:t>
      </w:r>
      <w:proofErr w:type="gramEnd"/>
      <w:r w:rsidRPr="00640B4F">
        <w:rPr>
          <w:rFonts w:ascii="Times New Roman" w:hAnsi="Times New Roman" w:cs="Times New Roman"/>
          <w:sz w:val="28"/>
          <w:szCs w:val="28"/>
        </w:rPr>
        <w:t xml:space="preserve"> (усыновления) ребенка представляет в уполномоченный орган местного самоуправления муниципального района</w:t>
      </w:r>
      <w:r w:rsidR="00A83A42">
        <w:rPr>
          <w:rFonts w:ascii="Times New Roman" w:hAnsi="Times New Roman" w:cs="Times New Roman"/>
          <w:sz w:val="28"/>
          <w:szCs w:val="28"/>
        </w:rPr>
        <w:t>, в который подавали заявление на получение социальной выплаты,</w:t>
      </w:r>
      <w:r w:rsidRPr="00640B4F">
        <w:rPr>
          <w:rFonts w:ascii="Times New Roman" w:hAnsi="Times New Roman" w:cs="Times New Roman"/>
          <w:sz w:val="28"/>
          <w:szCs w:val="28"/>
        </w:rPr>
        <w:t xml:space="preserve"> </w:t>
      </w:r>
      <w:r w:rsidR="00A83A4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40B4F">
        <w:rPr>
          <w:rFonts w:ascii="Times New Roman" w:hAnsi="Times New Roman" w:cs="Times New Roman"/>
          <w:sz w:val="28"/>
          <w:szCs w:val="28"/>
        </w:rPr>
        <w:t>следующие документы:</w:t>
      </w:r>
    </w:p>
    <w:p w:rsidR="007B0F04" w:rsidRPr="00640B4F" w:rsidRDefault="007B0F04" w:rsidP="007B0F04">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заявление о предоставлении дополнительной социальной выплаты (в произвольной форме), </w:t>
      </w:r>
    </w:p>
    <w:p w:rsidR="007B0F04" w:rsidRPr="00640B4F" w:rsidRDefault="007B0F04" w:rsidP="007B0F04">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копию свидетельства о рождении (усыновлении) ребенка, </w:t>
      </w:r>
    </w:p>
    <w:p w:rsidR="007B0F04" w:rsidRPr="00640B4F" w:rsidRDefault="007B0F04" w:rsidP="007B0F04">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копию кредитного договора (договора займа), </w:t>
      </w:r>
    </w:p>
    <w:p w:rsidR="007B0F04" w:rsidRPr="00640B4F" w:rsidRDefault="007B0F04" w:rsidP="007B0F04">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справку кредитора (займодавца) о сумме остатка основного долга и сумме задолженности по выплате процентов за пользование жилищным кредитом (займом) или ипотечным жилищным кредитом.</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Орган местного самоуправления муниципального района </w:t>
      </w:r>
      <w:r w:rsidR="00A83A42">
        <w:rPr>
          <w:rFonts w:ascii="Times New Roman" w:hAnsi="Times New Roman" w:cs="Times New Roman"/>
          <w:sz w:val="28"/>
          <w:szCs w:val="28"/>
        </w:rPr>
        <w:t xml:space="preserve"> </w:t>
      </w:r>
      <w:r w:rsidRPr="00640B4F">
        <w:rPr>
          <w:rFonts w:ascii="Times New Roman" w:hAnsi="Times New Roman" w:cs="Times New Roman"/>
          <w:sz w:val="28"/>
          <w:szCs w:val="28"/>
        </w:rPr>
        <w:t>представляет вышеуказанные документы с сопроводительным письмом в департамент образования и науки Брянской области.</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Средства для предоставления молодой семье дополнительной социальной выплаты выделяются в пределах расходов бюджета, предусмотренных на реализацию </w:t>
      </w:r>
      <w:r w:rsidR="00AC211D">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на основании списков (по форме согласно </w:t>
      </w:r>
      <w:r w:rsidRPr="001B2779">
        <w:rPr>
          <w:rFonts w:ascii="Times New Roman" w:hAnsi="Times New Roman" w:cs="Times New Roman"/>
          <w:color w:val="000000" w:themeColor="text1"/>
          <w:sz w:val="28"/>
          <w:szCs w:val="28"/>
        </w:rPr>
        <w:t>приложению</w:t>
      </w:r>
      <w:r w:rsidR="001B2779">
        <w:rPr>
          <w:rFonts w:ascii="Times New Roman" w:hAnsi="Times New Roman" w:cs="Times New Roman"/>
          <w:color w:val="000000" w:themeColor="text1"/>
          <w:sz w:val="28"/>
          <w:szCs w:val="28"/>
        </w:rPr>
        <w:t xml:space="preserve"> №</w:t>
      </w:r>
      <w:r w:rsidRPr="001B2779">
        <w:rPr>
          <w:rFonts w:ascii="Times New Roman" w:hAnsi="Times New Roman" w:cs="Times New Roman"/>
          <w:color w:val="000000" w:themeColor="text1"/>
          <w:sz w:val="28"/>
          <w:szCs w:val="28"/>
        </w:rPr>
        <w:t xml:space="preserve"> </w:t>
      </w:r>
      <w:r w:rsidR="006C15C1">
        <w:rPr>
          <w:rFonts w:ascii="Times New Roman" w:hAnsi="Times New Roman" w:cs="Times New Roman"/>
          <w:color w:val="000000" w:themeColor="text1"/>
          <w:sz w:val="28"/>
          <w:szCs w:val="28"/>
        </w:rPr>
        <w:t>2</w:t>
      </w:r>
      <w:r w:rsidRPr="001B2779">
        <w:rPr>
          <w:rFonts w:ascii="Times New Roman" w:hAnsi="Times New Roman" w:cs="Times New Roman"/>
          <w:color w:val="000000" w:themeColor="text1"/>
          <w:sz w:val="28"/>
          <w:szCs w:val="28"/>
        </w:rPr>
        <w:t xml:space="preserve"> к настоящему Порядку</w:t>
      </w:r>
      <w:r w:rsidRPr="00640B4F">
        <w:rPr>
          <w:rFonts w:ascii="Times New Roman" w:hAnsi="Times New Roman" w:cs="Times New Roman"/>
          <w:sz w:val="28"/>
          <w:szCs w:val="28"/>
        </w:rPr>
        <w:t xml:space="preserve">), представленных органами местного самоуправления муниципального района </w:t>
      </w:r>
      <w:r w:rsidR="00A83A42">
        <w:rPr>
          <w:rFonts w:ascii="Times New Roman" w:hAnsi="Times New Roman" w:cs="Times New Roman"/>
          <w:sz w:val="28"/>
          <w:szCs w:val="28"/>
        </w:rPr>
        <w:t xml:space="preserve"> </w:t>
      </w:r>
      <w:r w:rsidRPr="00640B4F">
        <w:rPr>
          <w:rFonts w:ascii="Times New Roman" w:hAnsi="Times New Roman" w:cs="Times New Roman"/>
          <w:sz w:val="28"/>
          <w:szCs w:val="28"/>
        </w:rPr>
        <w:t>в порядке очередности по дате рождения (усыновления) ребенка.</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Распределение дополнительных социальных выплат на указанные цели осуществляется в соответствии с постановлением Правительства Брянской области.</w:t>
      </w:r>
    </w:p>
    <w:p w:rsidR="007B0F04" w:rsidRPr="00D44315" w:rsidRDefault="007B0F04" w:rsidP="007B0F04">
      <w:pPr>
        <w:pStyle w:val="ConsPlusNormal"/>
        <w:widowControl/>
        <w:ind w:firstLine="708"/>
        <w:jc w:val="both"/>
        <w:rPr>
          <w:rFonts w:ascii="Times New Roman" w:hAnsi="Times New Roman" w:cs="Times New Roman"/>
          <w:color w:val="FF0000"/>
          <w:sz w:val="28"/>
          <w:szCs w:val="28"/>
        </w:rPr>
      </w:pPr>
      <w:r w:rsidRPr="00640B4F">
        <w:rPr>
          <w:rFonts w:ascii="Times New Roman" w:hAnsi="Times New Roman" w:cs="Times New Roman"/>
          <w:sz w:val="28"/>
          <w:szCs w:val="28"/>
        </w:rPr>
        <w:t>Право молодой семьи</w:t>
      </w:r>
      <w:r>
        <w:rPr>
          <w:rFonts w:ascii="Times New Roman" w:hAnsi="Times New Roman" w:cs="Times New Roman"/>
          <w:sz w:val="28"/>
          <w:szCs w:val="28"/>
        </w:rPr>
        <w:t xml:space="preserve"> – </w:t>
      </w:r>
      <w:r w:rsidRPr="00640B4F">
        <w:rPr>
          <w:rFonts w:ascii="Times New Roman" w:hAnsi="Times New Roman" w:cs="Times New Roman"/>
          <w:sz w:val="28"/>
          <w:szCs w:val="28"/>
        </w:rPr>
        <w:t xml:space="preserve">участника </w:t>
      </w:r>
      <w:r w:rsidR="00AC211D">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на получение дополнительной социальной выплаты при рождении (усыновлении) ребенк</w:t>
      </w:r>
      <w:r w:rsidR="00197836">
        <w:rPr>
          <w:rFonts w:ascii="Times New Roman" w:hAnsi="Times New Roman" w:cs="Times New Roman"/>
          <w:sz w:val="28"/>
          <w:szCs w:val="28"/>
        </w:rPr>
        <w:t>а удостоверяется свидетельством.</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Перечисление средств, выделенных местным бюджетам из областного бюджета для предоставления дополнительных социальных выплат молодым</w:t>
      </w:r>
      <w:r>
        <w:rPr>
          <w:rFonts w:ascii="Times New Roman" w:hAnsi="Times New Roman" w:cs="Times New Roman"/>
          <w:sz w:val="28"/>
          <w:szCs w:val="28"/>
        </w:rPr>
        <w:t xml:space="preserve"> семьям – </w:t>
      </w:r>
      <w:r w:rsidRPr="00640B4F">
        <w:rPr>
          <w:rFonts w:ascii="Times New Roman" w:hAnsi="Times New Roman" w:cs="Times New Roman"/>
          <w:sz w:val="28"/>
          <w:szCs w:val="28"/>
        </w:rPr>
        <w:t xml:space="preserve">участникам </w:t>
      </w:r>
      <w:r w:rsidR="008D3839">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при рождении (усыновлении) ребенка, выдача свидетельства, предоставление социальных выплат владельцу свидетельства осуществляется в соответствии с настоящим Порядком.</w:t>
      </w:r>
    </w:p>
    <w:p w:rsidR="007B0F04" w:rsidRPr="00640B4F" w:rsidRDefault="007B0F04" w:rsidP="007B0F04">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Орган местного самоуправления муниципального района </w:t>
      </w:r>
      <w:r w:rsidR="00A40141">
        <w:rPr>
          <w:rFonts w:ascii="Times New Roman" w:hAnsi="Times New Roman" w:cs="Times New Roman"/>
          <w:sz w:val="28"/>
          <w:szCs w:val="28"/>
        </w:rPr>
        <w:t xml:space="preserve"> </w:t>
      </w:r>
      <w:r w:rsidRPr="00640B4F">
        <w:rPr>
          <w:rFonts w:ascii="Times New Roman" w:hAnsi="Times New Roman" w:cs="Times New Roman"/>
          <w:sz w:val="28"/>
          <w:szCs w:val="28"/>
        </w:rPr>
        <w:t xml:space="preserve"> ежемесячно до 5 числа, следующего за отчетным месяцем (по факту перечисления средств дополнительной социальной выплаты молодой семье), представляет отчет об использовании средств бюджета Брянской области и местного бюджета, выделенных на предоставление дополнительной социальной выплаты</w:t>
      </w:r>
      <w:r>
        <w:rPr>
          <w:rFonts w:ascii="Times New Roman" w:hAnsi="Times New Roman" w:cs="Times New Roman"/>
          <w:sz w:val="28"/>
          <w:szCs w:val="28"/>
        </w:rPr>
        <w:t xml:space="preserve"> молодой семье – </w:t>
      </w:r>
      <w:r w:rsidRPr="00640B4F">
        <w:rPr>
          <w:rFonts w:ascii="Times New Roman" w:hAnsi="Times New Roman" w:cs="Times New Roman"/>
          <w:sz w:val="28"/>
          <w:szCs w:val="28"/>
        </w:rPr>
        <w:t xml:space="preserve">участнику </w:t>
      </w:r>
      <w:r w:rsidR="00AC0EB2" w:rsidRPr="00640B4F">
        <w:rPr>
          <w:rFonts w:ascii="Times New Roman" w:hAnsi="Times New Roman" w:cs="Times New Roman"/>
          <w:sz w:val="28"/>
          <w:szCs w:val="28"/>
        </w:rPr>
        <w:t>м</w:t>
      </w:r>
      <w:r w:rsidR="00AC0EB2">
        <w:rPr>
          <w:rFonts w:ascii="Times New Roman" w:hAnsi="Times New Roman" w:cs="Times New Roman"/>
          <w:sz w:val="28"/>
          <w:szCs w:val="28"/>
        </w:rPr>
        <w:t>ероприятия</w:t>
      </w:r>
      <w:r>
        <w:rPr>
          <w:rFonts w:ascii="Times New Roman" w:hAnsi="Times New Roman" w:cs="Times New Roman"/>
          <w:sz w:val="28"/>
          <w:szCs w:val="28"/>
        </w:rPr>
        <w:t>,</w:t>
      </w:r>
      <w:r w:rsidR="00197836">
        <w:rPr>
          <w:rFonts w:ascii="Times New Roman" w:hAnsi="Times New Roman" w:cs="Times New Roman"/>
          <w:sz w:val="28"/>
          <w:szCs w:val="28"/>
        </w:rPr>
        <w:t xml:space="preserve"> по форме.</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17.</w:t>
      </w:r>
      <w:r w:rsidRPr="00640B4F">
        <w:rPr>
          <w:rFonts w:ascii="Times New Roman" w:hAnsi="Times New Roman" w:cs="Times New Roman"/>
          <w:sz w:val="28"/>
          <w:szCs w:val="28"/>
        </w:rPr>
        <w:tab/>
        <w:t xml:space="preserve">Молодая семья, изъявившая желание принять участие в подпрограмме, обращается по месту регистрации молодой семьи </w:t>
      </w:r>
      <w:r w:rsidR="00173B8D">
        <w:rPr>
          <w:rFonts w:ascii="Times New Roman" w:hAnsi="Times New Roman" w:cs="Times New Roman"/>
          <w:sz w:val="28"/>
          <w:szCs w:val="28"/>
        </w:rPr>
        <w:t xml:space="preserve"> </w:t>
      </w:r>
      <w:r w:rsidRPr="00640B4F">
        <w:rPr>
          <w:rFonts w:ascii="Times New Roman" w:hAnsi="Times New Roman" w:cs="Times New Roman"/>
          <w:sz w:val="28"/>
          <w:szCs w:val="28"/>
        </w:rPr>
        <w:t xml:space="preserve"> в орган местного самоу</w:t>
      </w:r>
      <w:r w:rsidR="00173B8D">
        <w:rPr>
          <w:rFonts w:ascii="Times New Roman" w:hAnsi="Times New Roman" w:cs="Times New Roman"/>
          <w:sz w:val="28"/>
          <w:szCs w:val="28"/>
        </w:rPr>
        <w:t>правления муниципального района</w:t>
      </w:r>
      <w:r w:rsidRPr="00640B4F">
        <w:rPr>
          <w:rFonts w:ascii="Times New Roman" w:hAnsi="Times New Roman" w:cs="Times New Roman"/>
          <w:sz w:val="28"/>
          <w:szCs w:val="28"/>
        </w:rPr>
        <w:t>.</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Для участия в подпрограмме молодая семья представляет в орган местного самоуправления муниципального района</w:t>
      </w:r>
      <w:r w:rsidR="00AC0EB2">
        <w:rPr>
          <w:rFonts w:ascii="Times New Roman" w:hAnsi="Times New Roman" w:cs="Times New Roman"/>
          <w:sz w:val="28"/>
          <w:szCs w:val="28"/>
        </w:rPr>
        <w:t>,</w:t>
      </w:r>
      <w:r w:rsidRPr="00640B4F">
        <w:rPr>
          <w:rFonts w:ascii="Times New Roman" w:hAnsi="Times New Roman" w:cs="Times New Roman"/>
          <w:sz w:val="28"/>
          <w:szCs w:val="28"/>
        </w:rPr>
        <w:t xml:space="preserve"> </w:t>
      </w:r>
      <w:r w:rsidR="00173B8D">
        <w:rPr>
          <w:rFonts w:ascii="Times New Roman" w:hAnsi="Times New Roman" w:cs="Times New Roman"/>
          <w:sz w:val="28"/>
          <w:szCs w:val="28"/>
        </w:rPr>
        <w:t xml:space="preserve"> </w:t>
      </w:r>
      <w:r w:rsidRPr="00640B4F">
        <w:rPr>
          <w:rFonts w:ascii="Times New Roman" w:hAnsi="Times New Roman" w:cs="Times New Roman"/>
          <w:sz w:val="28"/>
          <w:szCs w:val="28"/>
        </w:rPr>
        <w:t xml:space="preserve"> следующие документы:</w:t>
      </w:r>
    </w:p>
    <w:p w:rsidR="00E116FA" w:rsidRPr="00640B4F" w:rsidRDefault="00E116FA" w:rsidP="00E116FA">
      <w:pPr>
        <w:pStyle w:val="ConsPlusNormal"/>
        <w:widowControl/>
        <w:tabs>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а)</w:t>
      </w:r>
      <w:r w:rsidRPr="00640B4F">
        <w:rPr>
          <w:rFonts w:ascii="Times New Roman" w:hAnsi="Times New Roman" w:cs="Times New Roman"/>
          <w:sz w:val="28"/>
          <w:szCs w:val="28"/>
        </w:rPr>
        <w:tab/>
        <w:t xml:space="preserve">заявление по форме </w:t>
      </w:r>
      <w:r w:rsidRPr="001B2779">
        <w:rPr>
          <w:rFonts w:ascii="Times New Roman" w:hAnsi="Times New Roman" w:cs="Times New Roman"/>
          <w:color w:val="000000" w:themeColor="text1"/>
          <w:sz w:val="28"/>
          <w:szCs w:val="28"/>
        </w:rPr>
        <w:t xml:space="preserve">согласно приложению </w:t>
      </w:r>
      <w:r w:rsidR="001B2779" w:rsidRPr="001B2779">
        <w:rPr>
          <w:rFonts w:ascii="Times New Roman" w:hAnsi="Times New Roman" w:cs="Times New Roman"/>
          <w:color w:val="000000" w:themeColor="text1"/>
          <w:sz w:val="28"/>
          <w:szCs w:val="28"/>
        </w:rPr>
        <w:t>№ 1</w:t>
      </w:r>
      <w:r w:rsidRPr="001B2779">
        <w:rPr>
          <w:rFonts w:ascii="Times New Roman" w:hAnsi="Times New Roman" w:cs="Times New Roman"/>
          <w:color w:val="000000" w:themeColor="text1"/>
          <w:sz w:val="28"/>
          <w:szCs w:val="28"/>
        </w:rPr>
        <w:t xml:space="preserve"> к настоящему Порядку в </w:t>
      </w:r>
      <w:r w:rsidR="00160291" w:rsidRPr="001B2779">
        <w:rPr>
          <w:rFonts w:ascii="Times New Roman" w:hAnsi="Times New Roman" w:cs="Times New Roman"/>
          <w:color w:val="000000" w:themeColor="text1"/>
          <w:sz w:val="28"/>
          <w:szCs w:val="28"/>
        </w:rPr>
        <w:t>2</w:t>
      </w:r>
      <w:r w:rsidR="00AC0EB2" w:rsidRPr="001B2779">
        <w:rPr>
          <w:rFonts w:ascii="Times New Roman" w:hAnsi="Times New Roman" w:cs="Times New Roman"/>
          <w:color w:val="000000" w:themeColor="text1"/>
          <w:sz w:val="28"/>
          <w:szCs w:val="28"/>
        </w:rPr>
        <w:t>-х</w:t>
      </w:r>
      <w:r w:rsidRPr="001B2779">
        <w:rPr>
          <w:rFonts w:ascii="Times New Roman" w:hAnsi="Times New Roman" w:cs="Times New Roman"/>
          <w:color w:val="000000" w:themeColor="text1"/>
          <w:sz w:val="28"/>
          <w:szCs w:val="28"/>
        </w:rPr>
        <w:t xml:space="preserve"> экземплярах</w:t>
      </w:r>
      <w:r w:rsidRPr="00640B4F">
        <w:rPr>
          <w:rFonts w:ascii="Times New Roman" w:hAnsi="Times New Roman" w:cs="Times New Roman"/>
          <w:sz w:val="28"/>
          <w:szCs w:val="28"/>
        </w:rPr>
        <w:t xml:space="preserve"> (один экземпляр возвращается заявителю с указанием даты принятия заявления и приложенных к нему документов);</w:t>
      </w:r>
    </w:p>
    <w:p w:rsidR="00E116FA" w:rsidRPr="00640B4F" w:rsidRDefault="00E116FA" w:rsidP="00E116FA">
      <w:pPr>
        <w:pStyle w:val="ConsPlusNormal"/>
        <w:widowControl/>
        <w:tabs>
          <w:tab w:val="left" w:pos="720"/>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б)</w:t>
      </w:r>
      <w:r w:rsidRPr="00640B4F">
        <w:rPr>
          <w:rFonts w:ascii="Times New Roman" w:hAnsi="Times New Roman" w:cs="Times New Roman"/>
          <w:sz w:val="28"/>
          <w:szCs w:val="28"/>
        </w:rPr>
        <w:tab/>
        <w:t>копии документов, удостоверяющих личность каждого члена семьи;</w:t>
      </w:r>
    </w:p>
    <w:p w:rsidR="00E116FA" w:rsidRPr="00640B4F" w:rsidRDefault="00E116FA" w:rsidP="00E116FA">
      <w:pPr>
        <w:pStyle w:val="ConsPlusNormal"/>
        <w:widowControl/>
        <w:tabs>
          <w:tab w:val="left" w:pos="720"/>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в)</w:t>
      </w:r>
      <w:r w:rsidRPr="00640B4F">
        <w:rPr>
          <w:rFonts w:ascii="Times New Roman" w:hAnsi="Times New Roman" w:cs="Times New Roman"/>
          <w:sz w:val="28"/>
          <w:szCs w:val="28"/>
        </w:rPr>
        <w:tab/>
        <w:t>копия свидетельства о регистрации брака (на неполную семью не распространяется);</w:t>
      </w:r>
    </w:p>
    <w:p w:rsidR="00E116FA" w:rsidRPr="00640B4F" w:rsidRDefault="00E116FA" w:rsidP="00E116FA">
      <w:pPr>
        <w:pStyle w:val="ConsPlusNormal"/>
        <w:widowControl/>
        <w:tabs>
          <w:tab w:val="left" w:pos="1080"/>
        </w:tabs>
        <w:ind w:firstLine="708"/>
        <w:jc w:val="both"/>
        <w:rPr>
          <w:rFonts w:ascii="Times New Roman" w:hAnsi="Times New Roman" w:cs="Times New Roman"/>
          <w:sz w:val="28"/>
          <w:szCs w:val="28"/>
        </w:rPr>
      </w:pPr>
      <w:proofErr w:type="gramStart"/>
      <w:r w:rsidRPr="00640B4F">
        <w:rPr>
          <w:rFonts w:ascii="Times New Roman" w:hAnsi="Times New Roman" w:cs="Times New Roman"/>
          <w:sz w:val="28"/>
          <w:szCs w:val="28"/>
        </w:rPr>
        <w:t>г)</w:t>
      </w:r>
      <w:r w:rsidRPr="00640B4F">
        <w:rPr>
          <w:rFonts w:ascii="Times New Roman" w:hAnsi="Times New Roman" w:cs="Times New Roman"/>
          <w:sz w:val="28"/>
          <w:szCs w:val="28"/>
        </w:rPr>
        <w:tab/>
        <w:t xml:space="preserve">документы, подтверждающие признание молодой семьи </w:t>
      </w:r>
      <w:proofErr w:type="spellStart"/>
      <w:r w:rsidRPr="00640B4F">
        <w:rPr>
          <w:rFonts w:ascii="Times New Roman" w:hAnsi="Times New Roman" w:cs="Times New Roman"/>
          <w:sz w:val="28"/>
          <w:szCs w:val="28"/>
        </w:rPr>
        <w:t>нуждаю</w:t>
      </w:r>
      <w:r>
        <w:rPr>
          <w:rFonts w:ascii="Times New Roman" w:hAnsi="Times New Roman" w:cs="Times New Roman"/>
          <w:sz w:val="28"/>
          <w:szCs w:val="28"/>
        </w:rPr>
        <w:t>-</w:t>
      </w:r>
      <w:r w:rsidRPr="00640B4F">
        <w:rPr>
          <w:rFonts w:ascii="Times New Roman" w:hAnsi="Times New Roman" w:cs="Times New Roman"/>
          <w:sz w:val="28"/>
          <w:szCs w:val="28"/>
        </w:rPr>
        <w:t>щейся</w:t>
      </w:r>
      <w:proofErr w:type="spellEnd"/>
      <w:r w:rsidRPr="00640B4F">
        <w:rPr>
          <w:rFonts w:ascii="Times New Roman" w:hAnsi="Times New Roman" w:cs="Times New Roman"/>
          <w:sz w:val="28"/>
          <w:szCs w:val="28"/>
        </w:rPr>
        <w:t xml:space="preserve"> в жилых помещениях: справка о составе семьи и месте жительства членов молодой семьи с указанием общей площади жилья и количества проживающих (выписка из домовой книги или копия поквартирной карточки), справки БТИ и управления Федеральной регистрационной службы на всех членов семьи, удостоверяющие право собственности на жилые помещения или подтверждающие их отсутствие</w:t>
      </w:r>
      <w:r>
        <w:rPr>
          <w:rFonts w:ascii="Times New Roman" w:hAnsi="Times New Roman" w:cs="Times New Roman"/>
          <w:sz w:val="28"/>
          <w:szCs w:val="28"/>
        </w:rPr>
        <w:t xml:space="preserve"> </w:t>
      </w:r>
      <w:r w:rsidRPr="00640B4F">
        <w:rPr>
          <w:rFonts w:ascii="Times New Roman" w:hAnsi="Times New Roman" w:cs="Times New Roman"/>
          <w:sz w:val="28"/>
          <w:szCs w:val="28"/>
        </w:rPr>
        <w:t>или свидетельство о</w:t>
      </w:r>
      <w:proofErr w:type="gramEnd"/>
      <w:r w:rsidRPr="00640B4F">
        <w:rPr>
          <w:rFonts w:ascii="Times New Roman" w:hAnsi="Times New Roman" w:cs="Times New Roman"/>
          <w:sz w:val="28"/>
          <w:szCs w:val="28"/>
        </w:rPr>
        <w:t xml:space="preserve"> </w:t>
      </w:r>
      <w:proofErr w:type="gramStart"/>
      <w:r w:rsidRPr="00640B4F">
        <w:rPr>
          <w:rFonts w:ascii="Times New Roman" w:hAnsi="Times New Roman" w:cs="Times New Roman"/>
          <w:sz w:val="28"/>
          <w:szCs w:val="28"/>
        </w:rPr>
        <w:t>государственной регистрации права собственности на жилое помещение, приобретенное (построенное) с использованием средств жилищного кредита или займа, в том числе ипотечного, и документы, подтверждающие признание молодой семьи нуждающейся в улучшении жилищных условий на момент заключения соответствующего кредитного договора (договора займа), а также копию кредитного договора (договора займа), справку кредитора (займодавца) о сумме остатка основного долга и сумме задолженности по выплате процентов</w:t>
      </w:r>
      <w:proofErr w:type="gramEnd"/>
      <w:r w:rsidRPr="00640B4F">
        <w:rPr>
          <w:rFonts w:ascii="Times New Roman" w:hAnsi="Times New Roman" w:cs="Times New Roman"/>
          <w:sz w:val="28"/>
          <w:szCs w:val="28"/>
        </w:rPr>
        <w:t xml:space="preserve"> за пользование ипотечным кредитом (займом);</w:t>
      </w:r>
    </w:p>
    <w:p w:rsidR="00E116FA" w:rsidRPr="00640B4F" w:rsidRDefault="00E116FA" w:rsidP="00E116FA">
      <w:pPr>
        <w:pStyle w:val="ConsPlusNormal"/>
        <w:widowControl/>
        <w:tabs>
          <w:tab w:val="left" w:pos="720"/>
          <w:tab w:val="left" w:pos="900"/>
        </w:tabs>
        <w:ind w:firstLine="708"/>
        <w:jc w:val="both"/>
        <w:rPr>
          <w:rFonts w:ascii="Times New Roman" w:hAnsi="Times New Roman" w:cs="Times New Roman"/>
          <w:sz w:val="28"/>
          <w:szCs w:val="28"/>
        </w:rPr>
      </w:pPr>
      <w:proofErr w:type="gramStart"/>
      <w:r w:rsidRPr="00640B4F">
        <w:rPr>
          <w:rFonts w:ascii="Times New Roman" w:hAnsi="Times New Roman" w:cs="Times New Roman"/>
          <w:sz w:val="28"/>
          <w:szCs w:val="28"/>
        </w:rPr>
        <w:lastRenderedPageBreak/>
        <w:t>д)</w:t>
      </w:r>
      <w:r w:rsidRPr="00640B4F">
        <w:rPr>
          <w:rFonts w:ascii="Times New Roman" w:hAnsi="Times New Roman" w:cs="Times New Roman"/>
          <w:sz w:val="28"/>
          <w:szCs w:val="28"/>
        </w:rPr>
        <w:tab/>
        <w:t>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Pr>
          <w:rFonts w:ascii="Times New Roman" w:hAnsi="Times New Roman" w:cs="Times New Roman"/>
          <w:sz w:val="28"/>
          <w:szCs w:val="28"/>
        </w:rPr>
        <w:t>,</w:t>
      </w:r>
      <w:r w:rsidRPr="00640B4F">
        <w:rPr>
          <w:rFonts w:ascii="Times New Roman" w:hAnsi="Times New Roman" w:cs="Times New Roman"/>
          <w:sz w:val="28"/>
          <w:szCs w:val="28"/>
        </w:rPr>
        <w:t xml:space="preserve"> в соответствии </w:t>
      </w:r>
      <w:r w:rsidRPr="001B2779">
        <w:rPr>
          <w:rFonts w:ascii="Times New Roman" w:hAnsi="Times New Roman" w:cs="Times New Roman"/>
          <w:color w:val="000000" w:themeColor="text1"/>
          <w:sz w:val="28"/>
          <w:szCs w:val="28"/>
        </w:rPr>
        <w:t xml:space="preserve">с приложением </w:t>
      </w:r>
      <w:r w:rsidR="001B2779" w:rsidRPr="001B2779">
        <w:rPr>
          <w:rFonts w:ascii="Times New Roman" w:hAnsi="Times New Roman" w:cs="Times New Roman"/>
          <w:color w:val="000000" w:themeColor="text1"/>
          <w:sz w:val="28"/>
          <w:szCs w:val="28"/>
        </w:rPr>
        <w:t>№ 5</w:t>
      </w:r>
      <w:r w:rsidRPr="001B2779">
        <w:rPr>
          <w:rFonts w:ascii="Times New Roman" w:hAnsi="Times New Roman" w:cs="Times New Roman"/>
          <w:color w:val="000000" w:themeColor="text1"/>
          <w:sz w:val="28"/>
          <w:szCs w:val="28"/>
        </w:rPr>
        <w:t xml:space="preserve"> к настоящему Порядк</w:t>
      </w:r>
      <w:r w:rsidRPr="00640B4F">
        <w:rPr>
          <w:rFonts w:ascii="Times New Roman" w:hAnsi="Times New Roman" w:cs="Times New Roman"/>
          <w:sz w:val="28"/>
          <w:szCs w:val="28"/>
        </w:rPr>
        <w:t>у.</w:t>
      </w:r>
      <w:proofErr w:type="gramEnd"/>
    </w:p>
    <w:p w:rsidR="00E116FA" w:rsidRPr="00640B4F" w:rsidRDefault="00E116FA" w:rsidP="00E116FA">
      <w:pPr>
        <w:pStyle w:val="ConsPlusNormal"/>
        <w:widowControl/>
        <w:tabs>
          <w:tab w:val="left" w:pos="900"/>
          <w:tab w:val="left" w:pos="1260"/>
        </w:tabs>
        <w:ind w:firstLine="708"/>
        <w:jc w:val="both"/>
        <w:rPr>
          <w:rFonts w:ascii="Times New Roman" w:hAnsi="Times New Roman" w:cs="Times New Roman"/>
          <w:sz w:val="28"/>
          <w:szCs w:val="28"/>
        </w:rPr>
      </w:pPr>
      <w:r w:rsidRPr="00640B4F">
        <w:rPr>
          <w:rFonts w:ascii="Times New Roman" w:hAnsi="Times New Roman" w:cs="Times New Roman"/>
          <w:sz w:val="28"/>
          <w:szCs w:val="28"/>
        </w:rPr>
        <w:t>18.</w:t>
      </w:r>
      <w:r w:rsidRPr="00640B4F">
        <w:rPr>
          <w:rFonts w:ascii="Times New Roman" w:hAnsi="Times New Roman" w:cs="Times New Roman"/>
          <w:sz w:val="28"/>
          <w:szCs w:val="28"/>
        </w:rPr>
        <w:tab/>
        <w:t xml:space="preserve">От имени молодой семьи документы, предусмотренные в пунктах </w:t>
      </w:r>
      <w:r w:rsidRPr="0054787C">
        <w:rPr>
          <w:rFonts w:ascii="Times New Roman" w:hAnsi="Times New Roman" w:cs="Times New Roman"/>
          <w:color w:val="000000" w:themeColor="text1"/>
          <w:sz w:val="28"/>
          <w:szCs w:val="28"/>
        </w:rPr>
        <w:t>17, 31 и 33 настоящего Порядка</w:t>
      </w:r>
      <w:r w:rsidRPr="00640B4F">
        <w:rPr>
          <w:rFonts w:ascii="Times New Roman" w:hAnsi="Times New Roman" w:cs="Times New Roman"/>
          <w:sz w:val="28"/>
          <w:szCs w:val="28"/>
        </w:rPr>
        <w:t>,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E116FA" w:rsidRPr="00640B4F" w:rsidRDefault="00E116FA" w:rsidP="00E116FA">
      <w:pPr>
        <w:pStyle w:val="ConsPlusNormal"/>
        <w:widowControl/>
        <w:tabs>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19.</w:t>
      </w:r>
      <w:r w:rsidRPr="00640B4F">
        <w:rPr>
          <w:rFonts w:ascii="Times New Roman" w:hAnsi="Times New Roman" w:cs="Times New Roman"/>
          <w:sz w:val="28"/>
          <w:szCs w:val="28"/>
        </w:rPr>
        <w:tab/>
      </w:r>
      <w:r>
        <w:rPr>
          <w:rFonts w:ascii="Times New Roman" w:hAnsi="Times New Roman" w:cs="Times New Roman"/>
          <w:sz w:val="28"/>
          <w:szCs w:val="28"/>
        </w:rPr>
        <w:t xml:space="preserve"> </w:t>
      </w:r>
      <w:proofErr w:type="gramStart"/>
      <w:r w:rsidR="00173B8D" w:rsidRPr="00640B4F">
        <w:rPr>
          <w:rFonts w:ascii="Times New Roman" w:hAnsi="Times New Roman" w:cs="Times New Roman"/>
          <w:sz w:val="28"/>
          <w:szCs w:val="28"/>
        </w:rPr>
        <w:t xml:space="preserve">Орган местного самоуправления муниципального района </w:t>
      </w:r>
      <w:r w:rsidR="00173B8D">
        <w:rPr>
          <w:rFonts w:ascii="Times New Roman" w:hAnsi="Times New Roman" w:cs="Times New Roman"/>
          <w:sz w:val="28"/>
          <w:szCs w:val="28"/>
        </w:rPr>
        <w:t xml:space="preserve">создает комиссию по </w:t>
      </w:r>
      <w:r w:rsidR="00D51660">
        <w:rPr>
          <w:rFonts w:ascii="Times New Roman" w:hAnsi="Times New Roman" w:cs="Times New Roman"/>
          <w:sz w:val="28"/>
          <w:szCs w:val="28"/>
        </w:rPr>
        <w:t>рассмотрению поданных заявлений,</w:t>
      </w:r>
      <w:r w:rsidR="00173B8D">
        <w:rPr>
          <w:rFonts w:ascii="Times New Roman" w:hAnsi="Times New Roman" w:cs="Times New Roman"/>
          <w:sz w:val="28"/>
          <w:szCs w:val="28"/>
        </w:rPr>
        <w:t xml:space="preserve"> </w:t>
      </w:r>
      <w:r w:rsidRPr="00640B4F">
        <w:rPr>
          <w:rFonts w:ascii="Times New Roman" w:hAnsi="Times New Roman" w:cs="Times New Roman"/>
          <w:sz w:val="28"/>
          <w:szCs w:val="28"/>
        </w:rPr>
        <w:t xml:space="preserve">организует работу по проверке сведений, содержащихся в документах, указанных в пункте 17 настоящего Порядка, и в 10-дневный срок с даты представления этих документов принимает решение </w:t>
      </w:r>
      <w:r w:rsidRPr="00821DC9">
        <w:rPr>
          <w:rFonts w:ascii="Times New Roman" w:hAnsi="Times New Roman" w:cs="Times New Roman"/>
          <w:b/>
          <w:sz w:val="28"/>
          <w:szCs w:val="28"/>
        </w:rPr>
        <w:t xml:space="preserve">о </w:t>
      </w:r>
      <w:r w:rsidR="00173B8D" w:rsidRPr="00821DC9">
        <w:rPr>
          <w:rFonts w:ascii="Times New Roman" w:hAnsi="Times New Roman" w:cs="Times New Roman"/>
          <w:b/>
          <w:sz w:val="28"/>
          <w:szCs w:val="28"/>
        </w:rPr>
        <w:t>включении (об отказе во включении)</w:t>
      </w:r>
      <w:r w:rsidRPr="00821DC9">
        <w:rPr>
          <w:rFonts w:ascii="Times New Roman" w:hAnsi="Times New Roman" w:cs="Times New Roman"/>
          <w:b/>
          <w:sz w:val="28"/>
          <w:szCs w:val="28"/>
        </w:rPr>
        <w:t xml:space="preserve"> молодой семьи</w:t>
      </w:r>
      <w:r w:rsidR="00173B8D" w:rsidRPr="00821DC9">
        <w:rPr>
          <w:rFonts w:ascii="Times New Roman" w:hAnsi="Times New Roman" w:cs="Times New Roman"/>
          <w:b/>
          <w:sz w:val="28"/>
          <w:szCs w:val="28"/>
        </w:rPr>
        <w:t xml:space="preserve"> в список претендентов на признание её </w:t>
      </w:r>
      <w:r w:rsidRPr="00821DC9">
        <w:rPr>
          <w:rFonts w:ascii="Times New Roman" w:hAnsi="Times New Roman" w:cs="Times New Roman"/>
          <w:b/>
          <w:sz w:val="28"/>
          <w:szCs w:val="28"/>
        </w:rPr>
        <w:t xml:space="preserve"> участницей </w:t>
      </w:r>
      <w:r w:rsidR="00160291">
        <w:rPr>
          <w:rFonts w:ascii="Times New Roman" w:hAnsi="Times New Roman" w:cs="Times New Roman"/>
          <w:b/>
          <w:sz w:val="28"/>
          <w:szCs w:val="28"/>
        </w:rPr>
        <w:t>мероприятия</w:t>
      </w:r>
      <w:r w:rsidRPr="00821DC9">
        <w:rPr>
          <w:rFonts w:ascii="Times New Roman" w:hAnsi="Times New Roman" w:cs="Times New Roman"/>
          <w:b/>
          <w:sz w:val="28"/>
          <w:szCs w:val="28"/>
        </w:rPr>
        <w:t>.</w:t>
      </w:r>
      <w:proofErr w:type="gramEnd"/>
      <w:r w:rsidRPr="00640B4F">
        <w:rPr>
          <w:rFonts w:ascii="Times New Roman" w:hAnsi="Times New Roman" w:cs="Times New Roman"/>
          <w:sz w:val="28"/>
          <w:szCs w:val="28"/>
        </w:rPr>
        <w:t xml:space="preserve"> О принятом решении молодая семья письменно уведомляется органом местного самоуправления муниципального района в 5-дневный срок после принятия соответствующего решения. </w:t>
      </w:r>
      <w:r w:rsidR="00173B8D">
        <w:rPr>
          <w:rFonts w:ascii="Times New Roman" w:hAnsi="Times New Roman" w:cs="Times New Roman"/>
          <w:sz w:val="28"/>
          <w:szCs w:val="28"/>
        </w:rPr>
        <w:t xml:space="preserve">          </w:t>
      </w:r>
    </w:p>
    <w:p w:rsidR="00E116FA" w:rsidRPr="00640B4F" w:rsidRDefault="00E116FA" w:rsidP="00E116FA">
      <w:pPr>
        <w:pStyle w:val="ConsPlusNormal"/>
        <w:widowControl/>
        <w:tabs>
          <w:tab w:val="left" w:pos="900"/>
          <w:tab w:val="left" w:pos="1080"/>
        </w:tabs>
        <w:ind w:firstLine="708"/>
        <w:jc w:val="both"/>
        <w:rPr>
          <w:rFonts w:ascii="Times New Roman" w:hAnsi="Times New Roman" w:cs="Times New Roman"/>
          <w:sz w:val="28"/>
          <w:szCs w:val="28"/>
        </w:rPr>
      </w:pPr>
      <w:r w:rsidRPr="00640B4F">
        <w:rPr>
          <w:rFonts w:ascii="Times New Roman" w:hAnsi="Times New Roman" w:cs="Times New Roman"/>
          <w:sz w:val="28"/>
          <w:szCs w:val="28"/>
        </w:rPr>
        <w:t>20.</w:t>
      </w:r>
      <w:r w:rsidRPr="00640B4F">
        <w:rPr>
          <w:rFonts w:ascii="Times New Roman" w:hAnsi="Times New Roman" w:cs="Times New Roman"/>
          <w:sz w:val="28"/>
          <w:szCs w:val="28"/>
        </w:rPr>
        <w:tab/>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Основаниями для отказа </w:t>
      </w:r>
      <w:r w:rsidR="00173B8D">
        <w:rPr>
          <w:rFonts w:ascii="Times New Roman" w:hAnsi="Times New Roman" w:cs="Times New Roman"/>
          <w:sz w:val="28"/>
          <w:szCs w:val="28"/>
        </w:rPr>
        <w:t>во включени</w:t>
      </w:r>
      <w:r w:rsidR="00CD0F81">
        <w:rPr>
          <w:rFonts w:ascii="Times New Roman" w:hAnsi="Times New Roman" w:cs="Times New Roman"/>
          <w:sz w:val="28"/>
          <w:szCs w:val="28"/>
        </w:rPr>
        <w:t>и</w:t>
      </w:r>
      <w:r w:rsidR="00173B8D">
        <w:rPr>
          <w:rFonts w:ascii="Times New Roman" w:hAnsi="Times New Roman" w:cs="Times New Roman"/>
          <w:sz w:val="28"/>
          <w:szCs w:val="28"/>
        </w:rPr>
        <w:t xml:space="preserve"> молодой семьи в список на </w:t>
      </w:r>
      <w:r w:rsidRPr="00640B4F">
        <w:rPr>
          <w:rFonts w:ascii="Times New Roman" w:hAnsi="Times New Roman" w:cs="Times New Roman"/>
          <w:sz w:val="28"/>
          <w:szCs w:val="28"/>
        </w:rPr>
        <w:t xml:space="preserve"> признани</w:t>
      </w:r>
      <w:r w:rsidR="00173B8D">
        <w:rPr>
          <w:rFonts w:ascii="Times New Roman" w:hAnsi="Times New Roman" w:cs="Times New Roman"/>
          <w:sz w:val="28"/>
          <w:szCs w:val="28"/>
        </w:rPr>
        <w:t>е</w:t>
      </w:r>
      <w:r w:rsidRPr="00640B4F">
        <w:rPr>
          <w:rFonts w:ascii="Times New Roman" w:hAnsi="Times New Roman" w:cs="Times New Roman"/>
          <w:sz w:val="28"/>
          <w:szCs w:val="28"/>
        </w:rPr>
        <w:t xml:space="preserve"> </w:t>
      </w:r>
      <w:r w:rsidR="00173B8D">
        <w:rPr>
          <w:rFonts w:ascii="Times New Roman" w:hAnsi="Times New Roman" w:cs="Times New Roman"/>
          <w:sz w:val="28"/>
          <w:szCs w:val="28"/>
        </w:rPr>
        <w:t>её</w:t>
      </w:r>
      <w:r w:rsidRPr="00640B4F">
        <w:rPr>
          <w:rFonts w:ascii="Times New Roman" w:hAnsi="Times New Roman" w:cs="Times New Roman"/>
          <w:sz w:val="28"/>
          <w:szCs w:val="28"/>
        </w:rPr>
        <w:t xml:space="preserve"> участником </w:t>
      </w:r>
      <w:r w:rsidR="0054787C">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являются:</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а)</w:t>
      </w:r>
      <w:r>
        <w:rPr>
          <w:rFonts w:ascii="Times New Roman" w:hAnsi="Times New Roman" w:cs="Times New Roman"/>
          <w:sz w:val="28"/>
          <w:szCs w:val="28"/>
        </w:rPr>
        <w:t xml:space="preserve"> </w:t>
      </w:r>
      <w:r w:rsidRPr="00640B4F">
        <w:rPr>
          <w:rFonts w:ascii="Times New Roman" w:hAnsi="Times New Roman" w:cs="Times New Roman"/>
          <w:sz w:val="28"/>
          <w:szCs w:val="28"/>
        </w:rPr>
        <w:t>несоответствие молодой семьи требованиям, указанным в пункте 5 настоящего Порядка;</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б)</w:t>
      </w:r>
      <w:r>
        <w:rPr>
          <w:rFonts w:ascii="Times New Roman" w:hAnsi="Times New Roman" w:cs="Times New Roman"/>
          <w:sz w:val="28"/>
          <w:szCs w:val="28"/>
        </w:rPr>
        <w:t xml:space="preserve"> </w:t>
      </w:r>
      <w:r w:rsidRPr="00640B4F">
        <w:rPr>
          <w:rFonts w:ascii="Times New Roman" w:hAnsi="Times New Roman" w:cs="Times New Roman"/>
          <w:sz w:val="28"/>
          <w:szCs w:val="28"/>
        </w:rPr>
        <w:t>непредставление или представление не в полном объеме документов, указанных в пункте 17 настоящего Порядка;</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в)</w:t>
      </w:r>
      <w:r>
        <w:rPr>
          <w:rFonts w:ascii="Times New Roman" w:hAnsi="Times New Roman" w:cs="Times New Roman"/>
          <w:sz w:val="28"/>
          <w:szCs w:val="28"/>
        </w:rPr>
        <w:t xml:space="preserve"> </w:t>
      </w:r>
      <w:r w:rsidRPr="00640B4F">
        <w:rPr>
          <w:rFonts w:ascii="Times New Roman" w:hAnsi="Times New Roman" w:cs="Times New Roman"/>
          <w:sz w:val="28"/>
          <w:szCs w:val="28"/>
        </w:rPr>
        <w:t>недостоверность сведений, содержащихся в представленных документах;</w:t>
      </w:r>
    </w:p>
    <w:p w:rsidR="00E116FA" w:rsidRPr="00640B4F" w:rsidRDefault="00E116FA" w:rsidP="00E116F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г)</w:t>
      </w:r>
      <w:r>
        <w:rPr>
          <w:rFonts w:ascii="Times New Roman" w:hAnsi="Times New Roman" w:cs="Times New Roman"/>
          <w:sz w:val="28"/>
          <w:szCs w:val="28"/>
        </w:rPr>
        <w:t xml:space="preserve"> </w:t>
      </w:r>
      <w:r w:rsidRPr="00640B4F">
        <w:rPr>
          <w:rFonts w:ascii="Times New Roman" w:hAnsi="Times New Roman" w:cs="Times New Roman"/>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w:t>
      </w:r>
      <w:r>
        <w:rPr>
          <w:rFonts w:ascii="Times New Roman" w:hAnsi="Times New Roman" w:cs="Times New Roman"/>
          <w:sz w:val="28"/>
          <w:szCs w:val="28"/>
        </w:rPr>
        <w:t>.</w:t>
      </w:r>
    </w:p>
    <w:p w:rsidR="00821DC9" w:rsidRPr="00640B4F" w:rsidRDefault="00821DC9" w:rsidP="00821DC9">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21.</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Повторное обращение с заявлением об участии в </w:t>
      </w:r>
      <w:r w:rsidR="0054787C">
        <w:rPr>
          <w:rFonts w:ascii="Times New Roman" w:hAnsi="Times New Roman" w:cs="Times New Roman"/>
          <w:sz w:val="28"/>
          <w:szCs w:val="28"/>
        </w:rPr>
        <w:t xml:space="preserve">мероприятии </w:t>
      </w:r>
      <w:r w:rsidRPr="00640B4F">
        <w:rPr>
          <w:rFonts w:ascii="Times New Roman" w:hAnsi="Times New Roman" w:cs="Times New Roman"/>
          <w:sz w:val="28"/>
          <w:szCs w:val="28"/>
        </w:rPr>
        <w:t>допускается после устранения оснований для отказа, предусмотренных в пункте 20 настоящего Порядка.</w:t>
      </w:r>
    </w:p>
    <w:p w:rsidR="00821DC9" w:rsidRPr="00640B4F" w:rsidRDefault="00821DC9" w:rsidP="00821DC9">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22.</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Список </w:t>
      </w:r>
      <w:r>
        <w:rPr>
          <w:rFonts w:ascii="Times New Roman" w:hAnsi="Times New Roman" w:cs="Times New Roman"/>
          <w:sz w:val="28"/>
          <w:szCs w:val="28"/>
        </w:rPr>
        <w:t>претендентов на признание молодой семьи участницей</w:t>
      </w:r>
      <w:r w:rsidRPr="00640B4F">
        <w:rPr>
          <w:rFonts w:ascii="Times New Roman" w:hAnsi="Times New Roman" w:cs="Times New Roman"/>
          <w:sz w:val="28"/>
          <w:szCs w:val="28"/>
        </w:rPr>
        <w:t xml:space="preserve"> подпрограммы формируется в хронологической последовательности в соответствии с датой подачи молодой семьей полного пакета документов.</w:t>
      </w:r>
    </w:p>
    <w:p w:rsidR="00821DC9" w:rsidRPr="00640B4F" w:rsidRDefault="00821DC9" w:rsidP="00821DC9">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Присвоение порядкового номера в очереди молодым семьям, желающим участвовать в </w:t>
      </w:r>
      <w:r w:rsidR="0054787C">
        <w:rPr>
          <w:rFonts w:ascii="Times New Roman" w:hAnsi="Times New Roman" w:cs="Times New Roman"/>
          <w:sz w:val="28"/>
          <w:szCs w:val="28"/>
        </w:rPr>
        <w:t>мероприятии</w:t>
      </w:r>
      <w:r w:rsidRPr="00640B4F">
        <w:rPr>
          <w:rFonts w:ascii="Times New Roman" w:hAnsi="Times New Roman" w:cs="Times New Roman"/>
          <w:sz w:val="28"/>
          <w:szCs w:val="28"/>
        </w:rPr>
        <w:t xml:space="preserve">, осуществляется после проверки документов органом местного самоуправления муниципального района </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 Брянской области согласно дате внесения полного комплекта документов, указанных в пункте 17 настоящего Порядка. Дата приема документов фиксируется на заявлении во время приема-передачи документов. В журнале приема документов делается запись о приеме документов с указанием даты, которая заверяется подписью заявителя.</w:t>
      </w:r>
    </w:p>
    <w:p w:rsidR="00AD43A0" w:rsidRPr="00640B4F" w:rsidRDefault="00AD43A0" w:rsidP="00AD43A0">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23.</w:t>
      </w:r>
      <w:r w:rsidRPr="00640B4F">
        <w:rPr>
          <w:rFonts w:ascii="Times New Roman" w:hAnsi="Times New Roman" w:cs="Times New Roman"/>
          <w:sz w:val="28"/>
          <w:szCs w:val="28"/>
        </w:rPr>
        <w:tab/>
        <w:t>Орган местного самоуправления муниципального района</w:t>
      </w:r>
      <w:proofErr w:type="gramStart"/>
      <w:r w:rsidRPr="00640B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40B4F">
        <w:rPr>
          <w:rFonts w:ascii="Times New Roman" w:hAnsi="Times New Roman" w:cs="Times New Roman"/>
          <w:sz w:val="28"/>
          <w:szCs w:val="28"/>
        </w:rPr>
        <w:t>,</w:t>
      </w:r>
      <w:proofErr w:type="gramEnd"/>
      <w:r w:rsidRPr="00640B4F">
        <w:rPr>
          <w:rFonts w:ascii="Times New Roman" w:hAnsi="Times New Roman" w:cs="Times New Roman"/>
          <w:sz w:val="28"/>
          <w:szCs w:val="28"/>
        </w:rPr>
        <w:t xml:space="preserve"> отобранного для участия в </w:t>
      </w:r>
      <w:r w:rsidR="0054787C">
        <w:rPr>
          <w:rFonts w:ascii="Times New Roman" w:hAnsi="Times New Roman" w:cs="Times New Roman"/>
          <w:sz w:val="28"/>
          <w:szCs w:val="28"/>
        </w:rPr>
        <w:t>мероприятии</w:t>
      </w:r>
      <w:r w:rsidRPr="00640B4F">
        <w:rPr>
          <w:rFonts w:ascii="Times New Roman" w:hAnsi="Times New Roman" w:cs="Times New Roman"/>
          <w:sz w:val="28"/>
          <w:szCs w:val="28"/>
        </w:rPr>
        <w:t>,</w:t>
      </w:r>
      <w:r>
        <w:rPr>
          <w:rFonts w:ascii="Times New Roman" w:hAnsi="Times New Roman" w:cs="Times New Roman"/>
          <w:sz w:val="28"/>
          <w:szCs w:val="28"/>
        </w:rPr>
        <w:t xml:space="preserve"> согласно результатам указанной выше проверки,</w:t>
      </w:r>
      <w:r w:rsidRPr="00640B4F">
        <w:rPr>
          <w:rFonts w:ascii="Times New Roman" w:hAnsi="Times New Roman" w:cs="Times New Roman"/>
          <w:sz w:val="28"/>
          <w:szCs w:val="28"/>
        </w:rPr>
        <w:t xml:space="preserve"> до 1 сентября года, предшествующего планируемому году, </w:t>
      </w:r>
      <w:r w:rsidR="00E12F9F">
        <w:rPr>
          <w:rFonts w:ascii="Times New Roman" w:hAnsi="Times New Roman" w:cs="Times New Roman"/>
          <w:sz w:val="28"/>
          <w:szCs w:val="28"/>
        </w:rPr>
        <w:t xml:space="preserve">согласно заявления, </w:t>
      </w:r>
      <w:r w:rsidRPr="00640B4F">
        <w:rPr>
          <w:rFonts w:ascii="Times New Roman" w:hAnsi="Times New Roman" w:cs="Times New Roman"/>
          <w:sz w:val="28"/>
          <w:szCs w:val="28"/>
        </w:rPr>
        <w:t xml:space="preserve">формирует списки молодых </w:t>
      </w:r>
      <w:r>
        <w:rPr>
          <w:rFonts w:ascii="Times New Roman" w:hAnsi="Times New Roman" w:cs="Times New Roman"/>
          <w:sz w:val="28"/>
          <w:szCs w:val="28"/>
        </w:rPr>
        <w:t xml:space="preserve">семей – </w:t>
      </w:r>
      <w:r w:rsidRPr="00640B4F">
        <w:rPr>
          <w:rFonts w:ascii="Times New Roman" w:hAnsi="Times New Roman" w:cs="Times New Roman"/>
          <w:sz w:val="28"/>
          <w:szCs w:val="28"/>
        </w:rPr>
        <w:t>участников подпрограммы, изъявивших желание получить социальную выплату в планируемом году, и представляет эти списки в департамент образования и науки Брянской области.</w:t>
      </w:r>
    </w:p>
    <w:p w:rsidR="00AD43A0" w:rsidRPr="00640B4F" w:rsidRDefault="00AD43A0" w:rsidP="00AD43A0">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В первую очередь в указанные </w:t>
      </w:r>
      <w:r>
        <w:rPr>
          <w:rFonts w:ascii="Times New Roman" w:hAnsi="Times New Roman" w:cs="Times New Roman"/>
          <w:sz w:val="28"/>
          <w:szCs w:val="28"/>
        </w:rPr>
        <w:t>списки включаются молодые семьи –</w:t>
      </w:r>
      <w:r w:rsidRPr="00640B4F">
        <w:rPr>
          <w:rFonts w:ascii="Times New Roman" w:hAnsi="Times New Roman" w:cs="Times New Roman"/>
          <w:sz w:val="28"/>
          <w:szCs w:val="28"/>
        </w:rPr>
        <w:t xml:space="preserve"> участники </w:t>
      </w:r>
      <w:r w:rsidR="0054787C">
        <w:rPr>
          <w:rFonts w:ascii="Times New Roman" w:hAnsi="Times New Roman" w:cs="Times New Roman"/>
          <w:sz w:val="28"/>
          <w:szCs w:val="28"/>
        </w:rPr>
        <w:t>мероприятия</w:t>
      </w:r>
      <w:r w:rsidRPr="00640B4F">
        <w:rPr>
          <w:rFonts w:ascii="Times New Roman" w:hAnsi="Times New Roman" w:cs="Times New Roman"/>
          <w:sz w:val="28"/>
          <w:szCs w:val="28"/>
        </w:rPr>
        <w:t>, поставленные на учет в качестве нуждающихся в улучшении жилищных условий до 1 марта 2005 года, а также молодые семьи, имеющие 3 и более детей.</w:t>
      </w:r>
      <w:r w:rsidRPr="00640B4F">
        <w:rPr>
          <w:sz w:val="28"/>
          <w:szCs w:val="28"/>
        </w:rPr>
        <w:t xml:space="preserve"> </w:t>
      </w:r>
      <w:r w:rsidRPr="00640B4F">
        <w:rPr>
          <w:rFonts w:ascii="Times New Roman" w:hAnsi="Times New Roman" w:cs="Times New Roman"/>
          <w:sz w:val="28"/>
          <w:szCs w:val="28"/>
        </w:rPr>
        <w:t>Во вторую очередь в указанные списки по первичной дате подачи заявления включаются молодые семьи, признанны</w:t>
      </w:r>
      <w:r>
        <w:rPr>
          <w:rFonts w:ascii="Times New Roman" w:hAnsi="Times New Roman" w:cs="Times New Roman"/>
          <w:sz w:val="28"/>
          <w:szCs w:val="28"/>
        </w:rPr>
        <w:t>е участниками подпрограммы «</w:t>
      </w:r>
      <w:r w:rsidRPr="00640B4F">
        <w:rPr>
          <w:rFonts w:ascii="Times New Roman" w:hAnsi="Times New Roman" w:cs="Times New Roman"/>
          <w:sz w:val="28"/>
          <w:szCs w:val="28"/>
        </w:rPr>
        <w:t>О</w:t>
      </w:r>
      <w:r>
        <w:rPr>
          <w:rFonts w:ascii="Times New Roman" w:hAnsi="Times New Roman" w:cs="Times New Roman"/>
          <w:sz w:val="28"/>
          <w:szCs w:val="28"/>
        </w:rPr>
        <w:t>беспечение жильем молодых семей» федеральной целевой программы «</w:t>
      </w:r>
      <w:r w:rsidRPr="00640B4F">
        <w:rPr>
          <w:rFonts w:ascii="Times New Roman" w:hAnsi="Times New Roman" w:cs="Times New Roman"/>
          <w:sz w:val="28"/>
          <w:szCs w:val="28"/>
        </w:rPr>
        <w:t>Жилище</w:t>
      </w:r>
      <w:r>
        <w:rPr>
          <w:rFonts w:ascii="Times New Roman" w:hAnsi="Times New Roman" w:cs="Times New Roman"/>
          <w:sz w:val="28"/>
          <w:szCs w:val="28"/>
        </w:rPr>
        <w:t xml:space="preserve">» на 2002 – </w:t>
      </w:r>
      <w:r w:rsidRPr="00640B4F">
        <w:rPr>
          <w:rFonts w:ascii="Times New Roman" w:hAnsi="Times New Roman" w:cs="Times New Roman"/>
          <w:sz w:val="28"/>
          <w:szCs w:val="28"/>
        </w:rPr>
        <w:t xml:space="preserve">2010 годы и </w:t>
      </w:r>
      <w:r>
        <w:rPr>
          <w:rFonts w:ascii="Times New Roman" w:hAnsi="Times New Roman" w:cs="Times New Roman"/>
          <w:sz w:val="28"/>
          <w:szCs w:val="28"/>
        </w:rPr>
        <w:t>долгосрочной целевой программы «Жилище» на 2007 –</w:t>
      </w:r>
      <w:r w:rsidRPr="00640B4F">
        <w:rPr>
          <w:rFonts w:ascii="Times New Roman" w:hAnsi="Times New Roman" w:cs="Times New Roman"/>
          <w:sz w:val="28"/>
          <w:szCs w:val="28"/>
        </w:rPr>
        <w:t xml:space="preserve"> 2010 годы</w:t>
      </w:r>
      <w:r w:rsidR="0054787C">
        <w:rPr>
          <w:rFonts w:ascii="Times New Roman" w:hAnsi="Times New Roman" w:cs="Times New Roman"/>
          <w:sz w:val="28"/>
          <w:szCs w:val="28"/>
        </w:rPr>
        <w:t xml:space="preserve">, </w:t>
      </w:r>
      <w:r w:rsidR="00E12F9F">
        <w:rPr>
          <w:rFonts w:ascii="Times New Roman" w:hAnsi="Times New Roman" w:cs="Times New Roman"/>
          <w:sz w:val="28"/>
          <w:szCs w:val="28"/>
        </w:rPr>
        <w:t xml:space="preserve">подпрограммы « Обеспечение жильем молодых семей» государственной программы «Строительство, архитектура и дорожное хозяйство Брянской области» </w:t>
      </w:r>
      <w:proofErr w:type="gramStart"/>
      <w:r w:rsidR="00E12F9F">
        <w:rPr>
          <w:rFonts w:ascii="Times New Roman" w:hAnsi="Times New Roman" w:cs="Times New Roman"/>
          <w:sz w:val="28"/>
          <w:szCs w:val="28"/>
        </w:rPr>
        <w:t>(</w:t>
      </w:r>
      <w:r w:rsidR="0054787C">
        <w:rPr>
          <w:rFonts w:ascii="Times New Roman" w:hAnsi="Times New Roman" w:cs="Times New Roman"/>
          <w:sz w:val="28"/>
          <w:szCs w:val="28"/>
        </w:rPr>
        <w:t xml:space="preserve"> </w:t>
      </w:r>
      <w:proofErr w:type="gramEnd"/>
      <w:r w:rsidR="0054787C">
        <w:rPr>
          <w:rFonts w:ascii="Times New Roman" w:hAnsi="Times New Roman" w:cs="Times New Roman"/>
          <w:sz w:val="28"/>
          <w:szCs w:val="28"/>
        </w:rPr>
        <w:t>201</w:t>
      </w:r>
      <w:r w:rsidR="00E12F9F">
        <w:rPr>
          <w:rFonts w:ascii="Times New Roman" w:hAnsi="Times New Roman" w:cs="Times New Roman"/>
          <w:sz w:val="28"/>
          <w:szCs w:val="28"/>
        </w:rPr>
        <w:t>4</w:t>
      </w:r>
      <w:r w:rsidR="0054787C">
        <w:rPr>
          <w:rFonts w:ascii="Times New Roman" w:hAnsi="Times New Roman" w:cs="Times New Roman"/>
          <w:sz w:val="28"/>
          <w:szCs w:val="28"/>
        </w:rPr>
        <w:t xml:space="preserve"> –</w:t>
      </w:r>
      <w:r w:rsidR="0054787C" w:rsidRPr="00640B4F">
        <w:rPr>
          <w:rFonts w:ascii="Times New Roman" w:hAnsi="Times New Roman" w:cs="Times New Roman"/>
          <w:sz w:val="28"/>
          <w:szCs w:val="28"/>
        </w:rPr>
        <w:t xml:space="preserve"> 20</w:t>
      </w:r>
      <w:r w:rsidR="00E12F9F">
        <w:rPr>
          <w:rFonts w:ascii="Times New Roman" w:hAnsi="Times New Roman" w:cs="Times New Roman"/>
          <w:sz w:val="28"/>
          <w:szCs w:val="28"/>
        </w:rPr>
        <w:t>20)</w:t>
      </w:r>
      <w:r w:rsidR="0054787C" w:rsidRPr="00640B4F">
        <w:rPr>
          <w:rFonts w:ascii="Times New Roman" w:hAnsi="Times New Roman" w:cs="Times New Roman"/>
          <w:sz w:val="28"/>
          <w:szCs w:val="28"/>
        </w:rPr>
        <w:t xml:space="preserve"> годы</w:t>
      </w:r>
      <w:r w:rsidRPr="00640B4F">
        <w:rPr>
          <w:rFonts w:ascii="Times New Roman" w:hAnsi="Times New Roman" w:cs="Times New Roman"/>
          <w:sz w:val="28"/>
          <w:szCs w:val="28"/>
        </w:rPr>
        <w:t xml:space="preserve"> и не получившие социальные выплаты. </w:t>
      </w:r>
    </w:p>
    <w:p w:rsidR="00AD43A0" w:rsidRPr="00640B4F" w:rsidRDefault="00AD43A0" w:rsidP="00AD43A0">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24.</w:t>
      </w:r>
      <w:r w:rsidRPr="00640B4F">
        <w:rPr>
          <w:rFonts w:ascii="Times New Roman" w:hAnsi="Times New Roman" w:cs="Times New Roman"/>
          <w:sz w:val="28"/>
          <w:szCs w:val="28"/>
        </w:rPr>
        <w:tab/>
        <w:t>В случае если молодые семьи имеют одинаковую дату подачи заявления для участия в подпрограмме, учет молодых семей осуществляется в следующем приоритетном порядке:</w:t>
      </w:r>
    </w:p>
    <w:p w:rsidR="00AD43A0" w:rsidRPr="00640B4F" w:rsidRDefault="00AD43A0" w:rsidP="00AD43A0">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молодые семьи, имеющие трех и более детей;</w:t>
      </w:r>
    </w:p>
    <w:p w:rsidR="00AD43A0" w:rsidRPr="00640B4F" w:rsidRDefault="00AD43A0" w:rsidP="00AD43A0">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молодые семьи, имеющие двух детей;</w:t>
      </w:r>
    </w:p>
    <w:p w:rsidR="00AD43A0" w:rsidRPr="00640B4F" w:rsidRDefault="00AD43A0" w:rsidP="00AD43A0">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неполные молодые семьи, имеющие одного ребенка и более;</w:t>
      </w:r>
    </w:p>
    <w:p w:rsidR="00AD43A0" w:rsidRPr="00640B4F" w:rsidRDefault="00AD43A0" w:rsidP="00AD43A0">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молодые семьи, имеющие одного ребенка.</w:t>
      </w:r>
    </w:p>
    <w:p w:rsidR="00D7453A" w:rsidRPr="00640B4F" w:rsidRDefault="00D7453A" w:rsidP="00D7453A">
      <w:pPr>
        <w:ind w:firstLine="708"/>
        <w:jc w:val="both"/>
        <w:rPr>
          <w:sz w:val="28"/>
          <w:szCs w:val="28"/>
        </w:rPr>
      </w:pPr>
      <w:r w:rsidRPr="00640B4F">
        <w:rPr>
          <w:sz w:val="28"/>
          <w:szCs w:val="28"/>
        </w:rPr>
        <w:t>25.</w:t>
      </w:r>
      <w:r>
        <w:rPr>
          <w:sz w:val="28"/>
          <w:szCs w:val="28"/>
        </w:rPr>
        <w:t xml:space="preserve"> </w:t>
      </w:r>
      <w:r w:rsidRPr="00640B4F">
        <w:rPr>
          <w:sz w:val="28"/>
          <w:szCs w:val="28"/>
        </w:rPr>
        <w:t xml:space="preserve">Департамент образования и науки Брянской области в установленные им сроки проводит отбор муниципальных районов </w:t>
      </w:r>
      <w:r>
        <w:rPr>
          <w:sz w:val="28"/>
          <w:szCs w:val="28"/>
        </w:rPr>
        <w:t xml:space="preserve"> </w:t>
      </w:r>
      <w:r w:rsidRPr="00640B4F">
        <w:rPr>
          <w:sz w:val="28"/>
          <w:szCs w:val="28"/>
        </w:rPr>
        <w:t xml:space="preserve"> для участия в реализации </w:t>
      </w:r>
      <w:r w:rsidR="0054787C">
        <w:rPr>
          <w:sz w:val="28"/>
          <w:szCs w:val="28"/>
        </w:rPr>
        <w:t>мероприятия</w:t>
      </w:r>
      <w:r w:rsidRPr="00640B4F">
        <w:rPr>
          <w:sz w:val="28"/>
          <w:szCs w:val="28"/>
        </w:rPr>
        <w:t xml:space="preserve"> в планируемом году. </w:t>
      </w:r>
    </w:p>
    <w:p w:rsidR="00D7453A" w:rsidRPr="00640B4F" w:rsidRDefault="00D7453A" w:rsidP="00D7453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Для участия в отборе органы местного самоуправления муниципаль</w:t>
      </w:r>
      <w:r>
        <w:rPr>
          <w:rFonts w:ascii="Times New Roman" w:hAnsi="Times New Roman" w:cs="Times New Roman"/>
          <w:sz w:val="28"/>
          <w:szCs w:val="28"/>
        </w:rPr>
        <w:t>н</w:t>
      </w:r>
      <w:r w:rsidRPr="00640B4F">
        <w:rPr>
          <w:rFonts w:ascii="Times New Roman" w:hAnsi="Times New Roman" w:cs="Times New Roman"/>
          <w:sz w:val="28"/>
          <w:szCs w:val="28"/>
        </w:rPr>
        <w:t>ых районов</w:t>
      </w:r>
      <w:r>
        <w:rPr>
          <w:rFonts w:ascii="Times New Roman" w:hAnsi="Times New Roman" w:cs="Times New Roman"/>
          <w:sz w:val="28"/>
          <w:szCs w:val="28"/>
        </w:rPr>
        <w:t>,</w:t>
      </w:r>
      <w:r w:rsidRPr="00640B4F">
        <w:rPr>
          <w:rFonts w:ascii="Times New Roman" w:hAnsi="Times New Roman" w:cs="Times New Roman"/>
          <w:sz w:val="28"/>
          <w:szCs w:val="28"/>
        </w:rPr>
        <w:t xml:space="preserve"> представляют организатору следующий комплект документов (заявку):</w:t>
      </w:r>
    </w:p>
    <w:p w:rsidR="00D7453A" w:rsidRPr="00640B4F" w:rsidRDefault="00D7453A" w:rsidP="00D7453A">
      <w:pPr>
        <w:ind w:firstLine="720"/>
        <w:jc w:val="both"/>
        <w:rPr>
          <w:sz w:val="28"/>
          <w:szCs w:val="28"/>
        </w:rPr>
      </w:pPr>
      <w:r w:rsidRPr="00640B4F">
        <w:rPr>
          <w:sz w:val="28"/>
          <w:szCs w:val="28"/>
        </w:rPr>
        <w:t>сопроводительное письмо за подпи</w:t>
      </w:r>
      <w:r>
        <w:rPr>
          <w:sz w:val="28"/>
          <w:szCs w:val="28"/>
        </w:rPr>
        <w:t>сью главы муниципального района;</w:t>
      </w:r>
    </w:p>
    <w:p w:rsidR="0054787C" w:rsidRDefault="00D7453A" w:rsidP="00D7453A">
      <w:pPr>
        <w:ind w:firstLine="720"/>
        <w:jc w:val="both"/>
        <w:rPr>
          <w:sz w:val="28"/>
          <w:szCs w:val="28"/>
        </w:rPr>
      </w:pPr>
      <w:r w:rsidRPr="00640B4F">
        <w:rPr>
          <w:sz w:val="28"/>
          <w:szCs w:val="28"/>
        </w:rPr>
        <w:t xml:space="preserve">предложение на участие в реализации </w:t>
      </w:r>
      <w:r w:rsidR="0054787C">
        <w:rPr>
          <w:sz w:val="28"/>
          <w:szCs w:val="28"/>
        </w:rPr>
        <w:t>мероприятия;</w:t>
      </w:r>
    </w:p>
    <w:p w:rsidR="00D7453A" w:rsidRPr="00640B4F" w:rsidRDefault="00D7453A" w:rsidP="00D7453A">
      <w:pPr>
        <w:ind w:firstLine="720"/>
        <w:jc w:val="both"/>
        <w:rPr>
          <w:sz w:val="28"/>
          <w:szCs w:val="28"/>
        </w:rPr>
      </w:pPr>
      <w:r w:rsidRPr="00640B4F">
        <w:rPr>
          <w:sz w:val="28"/>
          <w:szCs w:val="28"/>
        </w:rPr>
        <w:t>информационную карту участника;</w:t>
      </w:r>
    </w:p>
    <w:p w:rsidR="00D7453A" w:rsidRPr="00640B4F" w:rsidRDefault="00D7453A" w:rsidP="00D7453A">
      <w:pPr>
        <w:ind w:firstLine="720"/>
        <w:jc w:val="both"/>
        <w:rPr>
          <w:sz w:val="28"/>
          <w:szCs w:val="28"/>
        </w:rPr>
      </w:pPr>
      <w:r w:rsidRPr="00640B4F">
        <w:rPr>
          <w:sz w:val="28"/>
          <w:szCs w:val="28"/>
        </w:rPr>
        <w:t>обязательство органа местного самоуправления муниципального образования по финансированию программы в планируемом году в размере не менее 10</w:t>
      </w:r>
      <w:r>
        <w:rPr>
          <w:sz w:val="28"/>
          <w:szCs w:val="28"/>
        </w:rPr>
        <w:t xml:space="preserve"> </w:t>
      </w:r>
      <w:r w:rsidRPr="00640B4F">
        <w:rPr>
          <w:sz w:val="28"/>
          <w:szCs w:val="28"/>
        </w:rPr>
        <w:t>% средней расчетной стоимости жилья, а также выписку из нормативного правового акта о бюджете муниципального района (городского округа)</w:t>
      </w:r>
      <w:r>
        <w:rPr>
          <w:sz w:val="28"/>
          <w:szCs w:val="28"/>
        </w:rPr>
        <w:t xml:space="preserve"> в 2</w:t>
      </w:r>
      <w:r w:rsidRPr="00640B4F">
        <w:rPr>
          <w:sz w:val="28"/>
          <w:szCs w:val="28"/>
        </w:rPr>
        <w:t xml:space="preserve"> экземплярах;</w:t>
      </w:r>
    </w:p>
    <w:p w:rsidR="00D7453A" w:rsidRPr="00640B4F" w:rsidRDefault="00D7453A" w:rsidP="00D7453A">
      <w:pPr>
        <w:ind w:firstLine="720"/>
        <w:jc w:val="both"/>
        <w:rPr>
          <w:sz w:val="28"/>
          <w:szCs w:val="28"/>
        </w:rPr>
      </w:pPr>
      <w:r w:rsidRPr="00640B4F">
        <w:rPr>
          <w:sz w:val="28"/>
          <w:szCs w:val="28"/>
        </w:rPr>
        <w:t xml:space="preserve">утвержденный </w:t>
      </w:r>
      <w:r>
        <w:rPr>
          <w:sz w:val="28"/>
          <w:szCs w:val="28"/>
        </w:rPr>
        <w:t>норматив стоимости 1 кв. м</w:t>
      </w:r>
      <w:r w:rsidRPr="00640B4F">
        <w:rPr>
          <w:sz w:val="28"/>
          <w:szCs w:val="28"/>
        </w:rPr>
        <w:t xml:space="preserve"> общей площади жилья по муниципальному образованию и документ о его утверждении;</w:t>
      </w:r>
    </w:p>
    <w:p w:rsidR="00D7453A" w:rsidRPr="00640B4F" w:rsidRDefault="00D7453A" w:rsidP="00D7453A">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утвержденный </w:t>
      </w:r>
      <w:r>
        <w:rPr>
          <w:rFonts w:ascii="Times New Roman" w:hAnsi="Times New Roman" w:cs="Times New Roman"/>
          <w:sz w:val="28"/>
          <w:szCs w:val="28"/>
        </w:rPr>
        <w:t xml:space="preserve">список молодых семей </w:t>
      </w:r>
      <w:r w:rsidR="00C1624B">
        <w:rPr>
          <w:rFonts w:ascii="Times New Roman" w:hAnsi="Times New Roman" w:cs="Times New Roman"/>
          <w:sz w:val="28"/>
          <w:szCs w:val="28"/>
        </w:rPr>
        <w:t xml:space="preserve">претендентов на  </w:t>
      </w:r>
      <w:r>
        <w:rPr>
          <w:rFonts w:ascii="Times New Roman" w:hAnsi="Times New Roman" w:cs="Times New Roman"/>
          <w:sz w:val="28"/>
          <w:szCs w:val="28"/>
        </w:rPr>
        <w:t xml:space="preserve"> </w:t>
      </w:r>
      <w:r w:rsidRPr="00640B4F">
        <w:rPr>
          <w:rFonts w:ascii="Times New Roman" w:hAnsi="Times New Roman" w:cs="Times New Roman"/>
          <w:sz w:val="28"/>
          <w:szCs w:val="28"/>
        </w:rPr>
        <w:t>участ</w:t>
      </w:r>
      <w:r w:rsidR="00C1624B">
        <w:rPr>
          <w:rFonts w:ascii="Times New Roman" w:hAnsi="Times New Roman" w:cs="Times New Roman"/>
          <w:sz w:val="28"/>
          <w:szCs w:val="28"/>
        </w:rPr>
        <w:t xml:space="preserve">ие </w:t>
      </w:r>
      <w:r w:rsidR="00197836">
        <w:rPr>
          <w:rFonts w:ascii="Times New Roman" w:hAnsi="Times New Roman" w:cs="Times New Roman"/>
          <w:sz w:val="28"/>
          <w:szCs w:val="28"/>
        </w:rPr>
        <w:t xml:space="preserve"> </w:t>
      </w:r>
      <w:r w:rsidRPr="00640B4F">
        <w:rPr>
          <w:rFonts w:ascii="Times New Roman" w:hAnsi="Times New Roman" w:cs="Times New Roman"/>
          <w:sz w:val="28"/>
          <w:szCs w:val="28"/>
        </w:rPr>
        <w:t xml:space="preserve"> </w:t>
      </w:r>
      <w:r w:rsidR="00416EE4">
        <w:rPr>
          <w:rFonts w:ascii="Times New Roman" w:hAnsi="Times New Roman" w:cs="Times New Roman"/>
          <w:sz w:val="28"/>
          <w:szCs w:val="28"/>
        </w:rPr>
        <w:t>в реализации мероприятия</w:t>
      </w:r>
      <w:r w:rsidRPr="00640B4F">
        <w:rPr>
          <w:rFonts w:ascii="Times New Roman" w:hAnsi="Times New Roman" w:cs="Times New Roman"/>
          <w:sz w:val="28"/>
          <w:szCs w:val="28"/>
        </w:rPr>
        <w:t>, изъявивших желание получить социальную выплату в планируемом году (</w:t>
      </w:r>
      <w:r w:rsidRPr="001B2779">
        <w:rPr>
          <w:rFonts w:ascii="Times New Roman" w:hAnsi="Times New Roman" w:cs="Times New Roman"/>
          <w:color w:val="000000" w:themeColor="text1"/>
          <w:sz w:val="28"/>
          <w:szCs w:val="28"/>
        </w:rPr>
        <w:t xml:space="preserve">по форме согласно приложению </w:t>
      </w:r>
      <w:r w:rsidR="001B2779" w:rsidRPr="001B2779">
        <w:rPr>
          <w:rFonts w:ascii="Times New Roman" w:hAnsi="Times New Roman" w:cs="Times New Roman"/>
          <w:color w:val="000000" w:themeColor="text1"/>
          <w:sz w:val="28"/>
          <w:szCs w:val="28"/>
        </w:rPr>
        <w:t xml:space="preserve"> № 3</w:t>
      </w:r>
      <w:r w:rsidRPr="001B2779">
        <w:rPr>
          <w:rFonts w:ascii="Times New Roman" w:hAnsi="Times New Roman" w:cs="Times New Roman"/>
          <w:color w:val="000000" w:themeColor="text1"/>
          <w:sz w:val="28"/>
          <w:szCs w:val="28"/>
        </w:rPr>
        <w:t xml:space="preserve"> к </w:t>
      </w:r>
      <w:r w:rsidRPr="001B2779">
        <w:rPr>
          <w:rFonts w:ascii="Times New Roman" w:hAnsi="Times New Roman" w:cs="Times New Roman"/>
          <w:color w:val="000000" w:themeColor="text1"/>
          <w:sz w:val="28"/>
          <w:szCs w:val="28"/>
        </w:rPr>
        <w:lastRenderedPageBreak/>
        <w:t>настоящему Порядку)</w:t>
      </w:r>
      <w:r w:rsidRPr="00640B4F">
        <w:rPr>
          <w:rFonts w:ascii="Times New Roman" w:hAnsi="Times New Roman" w:cs="Times New Roman"/>
          <w:sz w:val="28"/>
          <w:szCs w:val="28"/>
        </w:rPr>
        <w:t>, представляется на бумажном носителе и в электронном виде.</w:t>
      </w:r>
    </w:p>
    <w:p w:rsidR="00D7453A" w:rsidRPr="00640B4F" w:rsidRDefault="00D7453A" w:rsidP="00D7453A">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Заявка должна быть сброшюрована в папку. На первой странице папки указываются:</w:t>
      </w:r>
    </w:p>
    <w:p w:rsidR="00D7453A" w:rsidRPr="00640B4F" w:rsidRDefault="00D7453A" w:rsidP="00D7453A">
      <w:pPr>
        <w:pStyle w:val="ConsPlusNormal"/>
        <w:widowControl/>
        <w:tabs>
          <w:tab w:val="left" w:pos="567"/>
        </w:tabs>
        <w:jc w:val="both"/>
        <w:rPr>
          <w:rFonts w:ascii="Times New Roman" w:hAnsi="Times New Roman" w:cs="Times New Roman"/>
          <w:sz w:val="28"/>
          <w:szCs w:val="28"/>
        </w:rPr>
      </w:pPr>
      <w:r w:rsidRPr="00640B4F">
        <w:rPr>
          <w:rFonts w:ascii="Times New Roman" w:hAnsi="Times New Roman" w:cs="Times New Roman"/>
          <w:sz w:val="28"/>
          <w:szCs w:val="28"/>
        </w:rPr>
        <w:t xml:space="preserve">адрес организатора, слова «На отбор муниципальных районов для участия в реализации </w:t>
      </w:r>
      <w:r w:rsidR="00416EE4">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w:t>
      </w:r>
      <w:r w:rsidR="008875E2" w:rsidRPr="008875E2">
        <w:rPr>
          <w:rFonts w:ascii="Times New Roman" w:hAnsi="Times New Roman" w:cs="Times New Roman"/>
          <w:sz w:val="28"/>
          <w:szCs w:val="28"/>
        </w:rPr>
        <w:t>«Социальные выплаты молодым семьям на приобретение жилья» государственной программы «Развитие образования и науки Брянской области» (2014-2020 годы)</w:t>
      </w:r>
      <w:r w:rsidRPr="00640B4F">
        <w:rPr>
          <w:rFonts w:ascii="Times New Roman" w:hAnsi="Times New Roman" w:cs="Times New Roman"/>
          <w:sz w:val="28"/>
          <w:szCs w:val="28"/>
        </w:rPr>
        <w:t>;</w:t>
      </w:r>
    </w:p>
    <w:p w:rsidR="00D7453A" w:rsidRPr="00640B4F" w:rsidRDefault="00D7453A" w:rsidP="00D7453A">
      <w:pPr>
        <w:pStyle w:val="ConsPlusNormal"/>
        <w:widowControl/>
        <w:tabs>
          <w:tab w:val="left" w:pos="567"/>
        </w:tabs>
        <w:jc w:val="both"/>
        <w:rPr>
          <w:rFonts w:ascii="Times New Roman" w:hAnsi="Times New Roman" w:cs="Times New Roman"/>
          <w:sz w:val="28"/>
          <w:szCs w:val="28"/>
        </w:rPr>
      </w:pPr>
      <w:r w:rsidRPr="00640B4F">
        <w:rPr>
          <w:rFonts w:ascii="Times New Roman" w:hAnsi="Times New Roman" w:cs="Times New Roman"/>
          <w:sz w:val="28"/>
          <w:szCs w:val="28"/>
        </w:rPr>
        <w:t>наименование муниципального района Брянской области.</w:t>
      </w:r>
    </w:p>
    <w:p w:rsidR="00197836" w:rsidRDefault="00C1624B" w:rsidP="0075416F">
      <w:pPr>
        <w:pStyle w:val="ConsPlusNormal"/>
        <w:widowControl/>
        <w:ind w:firstLine="708"/>
        <w:jc w:val="both"/>
        <w:rPr>
          <w:rFonts w:ascii="Times New Roman" w:hAnsi="Times New Roman" w:cs="Times New Roman"/>
          <w:sz w:val="28"/>
          <w:szCs w:val="28"/>
        </w:rPr>
      </w:pPr>
      <w:r>
        <w:rPr>
          <w:sz w:val="28"/>
          <w:szCs w:val="28"/>
        </w:rPr>
        <w:t xml:space="preserve"> </w:t>
      </w:r>
      <w:r w:rsidR="0075416F" w:rsidRPr="00640B4F">
        <w:rPr>
          <w:rFonts w:ascii="Times New Roman" w:hAnsi="Times New Roman" w:cs="Times New Roman"/>
          <w:sz w:val="28"/>
          <w:szCs w:val="28"/>
        </w:rPr>
        <w:t>26.</w:t>
      </w:r>
      <w:r w:rsidR="0075416F" w:rsidRPr="00640B4F">
        <w:rPr>
          <w:rFonts w:ascii="Times New Roman" w:hAnsi="Times New Roman" w:cs="Times New Roman"/>
          <w:sz w:val="28"/>
          <w:szCs w:val="28"/>
        </w:rPr>
        <w:tab/>
      </w:r>
      <w:proofErr w:type="gramStart"/>
      <w:r w:rsidR="0075416F" w:rsidRPr="00640B4F">
        <w:rPr>
          <w:rFonts w:ascii="Times New Roman" w:hAnsi="Times New Roman" w:cs="Times New Roman"/>
          <w:sz w:val="28"/>
          <w:szCs w:val="28"/>
        </w:rPr>
        <w:t xml:space="preserve">Департамент образования и науки Брянской области на </w:t>
      </w:r>
      <w:r w:rsidR="0075416F">
        <w:rPr>
          <w:rFonts w:ascii="Times New Roman" w:hAnsi="Times New Roman" w:cs="Times New Roman"/>
          <w:sz w:val="28"/>
          <w:szCs w:val="28"/>
        </w:rPr>
        <w:t xml:space="preserve">основании списков молодых семей претендентов  на  </w:t>
      </w:r>
      <w:r w:rsidR="0075416F" w:rsidRPr="00640B4F">
        <w:rPr>
          <w:rFonts w:ascii="Times New Roman" w:hAnsi="Times New Roman" w:cs="Times New Roman"/>
          <w:sz w:val="28"/>
          <w:szCs w:val="28"/>
        </w:rPr>
        <w:t>участ</w:t>
      </w:r>
      <w:r w:rsidR="0075416F">
        <w:rPr>
          <w:rFonts w:ascii="Times New Roman" w:hAnsi="Times New Roman" w:cs="Times New Roman"/>
          <w:sz w:val="28"/>
          <w:szCs w:val="28"/>
        </w:rPr>
        <w:t>ие в</w:t>
      </w:r>
      <w:r w:rsidR="0075416F" w:rsidRPr="00640B4F">
        <w:rPr>
          <w:rFonts w:ascii="Times New Roman" w:hAnsi="Times New Roman" w:cs="Times New Roman"/>
          <w:sz w:val="28"/>
          <w:szCs w:val="28"/>
        </w:rPr>
        <w:t xml:space="preserve"> </w:t>
      </w:r>
      <w:r w:rsidR="008875E2">
        <w:rPr>
          <w:rFonts w:ascii="Times New Roman" w:hAnsi="Times New Roman" w:cs="Times New Roman"/>
          <w:sz w:val="28"/>
          <w:szCs w:val="28"/>
        </w:rPr>
        <w:t>мероприятии</w:t>
      </w:r>
      <w:r w:rsidR="0075416F" w:rsidRPr="00640B4F">
        <w:rPr>
          <w:rFonts w:ascii="Times New Roman" w:hAnsi="Times New Roman" w:cs="Times New Roman"/>
          <w:sz w:val="28"/>
          <w:szCs w:val="28"/>
        </w:rPr>
        <w:t xml:space="preserve">,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0075416F" w:rsidRPr="00640B4F">
        <w:rPr>
          <w:rFonts w:ascii="Times New Roman" w:hAnsi="Times New Roman" w:cs="Times New Roman"/>
          <w:sz w:val="28"/>
          <w:szCs w:val="28"/>
        </w:rPr>
        <w:t>софинансирование</w:t>
      </w:r>
      <w:proofErr w:type="spellEnd"/>
      <w:r w:rsidR="0075416F" w:rsidRPr="00640B4F">
        <w:rPr>
          <w:rFonts w:ascii="Times New Roman" w:hAnsi="Times New Roman" w:cs="Times New Roman"/>
          <w:sz w:val="28"/>
          <w:szCs w:val="28"/>
        </w:rPr>
        <w:t xml:space="preserve"> мероприятий </w:t>
      </w:r>
      <w:r w:rsidR="008875E2">
        <w:rPr>
          <w:rFonts w:ascii="Times New Roman" w:hAnsi="Times New Roman" w:cs="Times New Roman"/>
          <w:sz w:val="28"/>
          <w:szCs w:val="28"/>
        </w:rPr>
        <w:t xml:space="preserve"> </w:t>
      </w:r>
      <w:r w:rsidR="0075416F" w:rsidRPr="00640B4F">
        <w:rPr>
          <w:rFonts w:ascii="Times New Roman" w:hAnsi="Times New Roman" w:cs="Times New Roman"/>
          <w:sz w:val="28"/>
          <w:szCs w:val="28"/>
        </w:rPr>
        <w:t xml:space="preserve"> из областного бюджета и (или) местных бюджетов на соответствующий год, а при наличии средств, предоставляемых организациями, участвующими в реализации </w:t>
      </w:r>
      <w:r w:rsidR="008875E2">
        <w:rPr>
          <w:rFonts w:ascii="Times New Roman" w:hAnsi="Times New Roman" w:cs="Times New Roman"/>
          <w:sz w:val="28"/>
          <w:szCs w:val="28"/>
        </w:rPr>
        <w:t>мероприятия</w:t>
      </w:r>
      <w:r w:rsidR="0075416F" w:rsidRPr="00640B4F">
        <w:rPr>
          <w:rFonts w:ascii="Times New Roman" w:hAnsi="Times New Roman" w:cs="Times New Roman"/>
          <w:sz w:val="28"/>
          <w:szCs w:val="28"/>
        </w:rPr>
        <w:t>, за</w:t>
      </w:r>
      <w:proofErr w:type="gramEnd"/>
      <w:r w:rsidR="0075416F" w:rsidRPr="00640B4F">
        <w:rPr>
          <w:rFonts w:ascii="Times New Roman" w:hAnsi="Times New Roman" w:cs="Times New Roman"/>
          <w:sz w:val="28"/>
          <w:szCs w:val="28"/>
        </w:rPr>
        <w:t xml:space="preserve"> исключением организаций, предоставляющих жилищные кредиты и за</w:t>
      </w:r>
      <w:r w:rsidR="0075416F">
        <w:rPr>
          <w:rFonts w:ascii="Times New Roman" w:hAnsi="Times New Roman" w:cs="Times New Roman"/>
          <w:sz w:val="28"/>
          <w:szCs w:val="28"/>
        </w:rPr>
        <w:t>ймы, с учетом указанных средств</w:t>
      </w:r>
      <w:r w:rsidR="0075416F" w:rsidRPr="00640B4F">
        <w:rPr>
          <w:rFonts w:ascii="Times New Roman" w:hAnsi="Times New Roman" w:cs="Times New Roman"/>
          <w:sz w:val="28"/>
          <w:szCs w:val="28"/>
        </w:rPr>
        <w:t xml:space="preserve"> формирует и утверждает сводный список молодых семей – участников </w:t>
      </w:r>
      <w:r w:rsidR="008875E2">
        <w:rPr>
          <w:rFonts w:ascii="Times New Roman" w:hAnsi="Times New Roman" w:cs="Times New Roman"/>
          <w:sz w:val="28"/>
          <w:szCs w:val="28"/>
        </w:rPr>
        <w:t>мероприятия</w:t>
      </w:r>
      <w:r w:rsidR="0075416F" w:rsidRPr="00640B4F">
        <w:rPr>
          <w:rFonts w:ascii="Times New Roman" w:hAnsi="Times New Roman" w:cs="Times New Roman"/>
          <w:sz w:val="28"/>
          <w:szCs w:val="28"/>
        </w:rPr>
        <w:t>, изъявивших желание получить социальную выплату в планируемом году (далее – сводный список)</w:t>
      </w:r>
      <w:r w:rsidR="00197836">
        <w:rPr>
          <w:rFonts w:ascii="Times New Roman" w:hAnsi="Times New Roman" w:cs="Times New Roman"/>
          <w:sz w:val="28"/>
          <w:szCs w:val="28"/>
        </w:rPr>
        <w:t>, по форме согласно.</w:t>
      </w:r>
    </w:p>
    <w:p w:rsidR="0075416F" w:rsidRPr="00640B4F" w:rsidRDefault="0075416F" w:rsidP="0075416F">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Сводный список представляется департаментом образования и науки Брянской области государственному заказчику </w:t>
      </w:r>
      <w:r w:rsidR="00E12F9F">
        <w:rPr>
          <w:rFonts w:ascii="Times New Roman" w:hAnsi="Times New Roman" w:cs="Times New Roman"/>
          <w:sz w:val="28"/>
          <w:szCs w:val="28"/>
        </w:rPr>
        <w:t xml:space="preserve"> </w:t>
      </w:r>
      <w:r w:rsidRPr="00640B4F">
        <w:rPr>
          <w:rFonts w:ascii="Times New Roman" w:hAnsi="Times New Roman" w:cs="Times New Roman"/>
          <w:sz w:val="28"/>
          <w:szCs w:val="28"/>
        </w:rPr>
        <w:t xml:space="preserve"> в сроки, установленные Министерством строительства и жилищно-коммунального хозяйства Российской Федерации.</w:t>
      </w:r>
    </w:p>
    <w:p w:rsidR="00D5787E" w:rsidRPr="00640B4F" w:rsidRDefault="00D5787E" w:rsidP="00D5787E">
      <w:pPr>
        <w:widowControl w:val="0"/>
        <w:autoSpaceDE w:val="0"/>
        <w:autoSpaceDN w:val="0"/>
        <w:adjustRightInd w:val="0"/>
        <w:ind w:firstLine="708"/>
        <w:jc w:val="both"/>
        <w:rPr>
          <w:sz w:val="28"/>
          <w:szCs w:val="28"/>
        </w:rPr>
      </w:pPr>
      <w:r w:rsidRPr="00640B4F">
        <w:rPr>
          <w:sz w:val="28"/>
          <w:szCs w:val="28"/>
        </w:rPr>
        <w:t>2</w:t>
      </w:r>
      <w:r>
        <w:rPr>
          <w:sz w:val="28"/>
          <w:szCs w:val="28"/>
        </w:rPr>
        <w:t>7</w:t>
      </w:r>
      <w:r w:rsidRPr="00640B4F">
        <w:rPr>
          <w:sz w:val="28"/>
          <w:szCs w:val="28"/>
        </w:rPr>
        <w:t>.</w:t>
      </w:r>
      <w:r>
        <w:rPr>
          <w:sz w:val="28"/>
          <w:szCs w:val="28"/>
        </w:rPr>
        <w:t xml:space="preserve"> </w:t>
      </w:r>
      <w:proofErr w:type="gramStart"/>
      <w:r w:rsidRPr="00640B4F">
        <w:rPr>
          <w:sz w:val="28"/>
          <w:szCs w:val="28"/>
        </w:rPr>
        <w:t xml:space="preserve">Департамент образования и науки Брянской области в течение </w:t>
      </w:r>
      <w:r>
        <w:rPr>
          <w:sz w:val="28"/>
          <w:szCs w:val="28"/>
        </w:rPr>
        <w:t xml:space="preserve">      </w:t>
      </w:r>
      <w:r w:rsidRPr="00640B4F">
        <w:rPr>
          <w:sz w:val="28"/>
          <w:szCs w:val="28"/>
        </w:rPr>
        <w:t>10 дней с даты утверждения списков молодых семей – претендентов на получение социальных выплат в соответствующем году доводит до органов местного самоуправления лимиты бюджетных обязательств, предусмотрен</w:t>
      </w:r>
      <w:r>
        <w:rPr>
          <w:sz w:val="28"/>
          <w:szCs w:val="28"/>
        </w:rPr>
        <w:t>-</w:t>
      </w:r>
      <w:proofErr w:type="spellStart"/>
      <w:r w:rsidRPr="00640B4F">
        <w:rPr>
          <w:sz w:val="28"/>
          <w:szCs w:val="28"/>
        </w:rPr>
        <w:t>ных</w:t>
      </w:r>
      <w:proofErr w:type="spellEnd"/>
      <w:r w:rsidRPr="00640B4F">
        <w:rPr>
          <w:sz w:val="28"/>
          <w:szCs w:val="28"/>
        </w:rPr>
        <w:t xml:space="preserve"> на предоставление субсидий из областного бюджета местным бюджетом, и выписки из утвержденного списка молодых семей – претендентов на получение социальных выплат в соответствующем году.</w:t>
      </w:r>
      <w:proofErr w:type="gramEnd"/>
    </w:p>
    <w:p w:rsidR="00D5787E" w:rsidRPr="00640B4F" w:rsidRDefault="00D5787E" w:rsidP="00D5787E">
      <w:pPr>
        <w:widowControl w:val="0"/>
        <w:autoSpaceDE w:val="0"/>
        <w:autoSpaceDN w:val="0"/>
        <w:adjustRightInd w:val="0"/>
        <w:ind w:firstLine="708"/>
        <w:jc w:val="both"/>
        <w:rPr>
          <w:sz w:val="28"/>
          <w:szCs w:val="28"/>
        </w:rPr>
      </w:pPr>
      <w:r w:rsidRPr="00640B4F">
        <w:rPr>
          <w:sz w:val="28"/>
          <w:szCs w:val="28"/>
        </w:rPr>
        <w:t xml:space="preserve">Орган местного самоуправления муниципального района </w:t>
      </w:r>
      <w:r w:rsidR="00D51660">
        <w:rPr>
          <w:sz w:val="28"/>
          <w:szCs w:val="28"/>
        </w:rPr>
        <w:t xml:space="preserve"> </w:t>
      </w:r>
      <w:r w:rsidRPr="00640B4F">
        <w:rPr>
          <w:sz w:val="28"/>
          <w:szCs w:val="28"/>
        </w:rPr>
        <w:t xml:space="preserve"> доводит до сведения молодых семей – участников </w:t>
      </w:r>
      <w:r w:rsidR="00E12F9F">
        <w:rPr>
          <w:sz w:val="28"/>
          <w:szCs w:val="28"/>
        </w:rPr>
        <w:t>мероприятия</w:t>
      </w:r>
      <w:r w:rsidRPr="00640B4F">
        <w:rPr>
          <w:sz w:val="28"/>
          <w:szCs w:val="28"/>
        </w:rPr>
        <w:t>, изъявивших желание получить социальную выплату в соответствующем году, решение департамента образования и науки Брянской области по вопросу включения их в список молодых семей</w:t>
      </w:r>
      <w:r>
        <w:rPr>
          <w:sz w:val="28"/>
          <w:szCs w:val="28"/>
        </w:rPr>
        <w:t xml:space="preserve"> </w:t>
      </w:r>
      <w:proofErr w:type="gramStart"/>
      <w:r>
        <w:rPr>
          <w:sz w:val="28"/>
          <w:szCs w:val="28"/>
        </w:rPr>
        <w:t>–</w:t>
      </w:r>
      <w:r w:rsidRPr="00640B4F">
        <w:rPr>
          <w:sz w:val="28"/>
          <w:szCs w:val="28"/>
        </w:rPr>
        <w:t>п</w:t>
      </w:r>
      <w:proofErr w:type="gramEnd"/>
      <w:r w:rsidRPr="00640B4F">
        <w:rPr>
          <w:sz w:val="28"/>
          <w:szCs w:val="28"/>
        </w:rPr>
        <w:t>ретендентов на получение социальных выплат в соответствующем году.</w:t>
      </w:r>
    </w:p>
    <w:p w:rsidR="00D5787E" w:rsidRPr="00640B4F" w:rsidRDefault="00D5787E" w:rsidP="00D5787E">
      <w:pPr>
        <w:ind w:firstLine="708"/>
        <w:jc w:val="both"/>
        <w:rPr>
          <w:sz w:val="28"/>
          <w:szCs w:val="28"/>
        </w:rPr>
      </w:pPr>
      <w:r w:rsidRPr="00640B4F">
        <w:rPr>
          <w:sz w:val="28"/>
          <w:szCs w:val="28"/>
        </w:rPr>
        <w:t>2</w:t>
      </w:r>
      <w:r>
        <w:rPr>
          <w:sz w:val="28"/>
          <w:szCs w:val="28"/>
        </w:rPr>
        <w:t>8</w:t>
      </w:r>
      <w:r w:rsidRPr="00640B4F">
        <w:rPr>
          <w:sz w:val="28"/>
          <w:szCs w:val="28"/>
        </w:rPr>
        <w:t>.</w:t>
      </w:r>
      <w:r>
        <w:rPr>
          <w:sz w:val="28"/>
          <w:szCs w:val="28"/>
        </w:rPr>
        <w:t xml:space="preserve"> </w:t>
      </w:r>
      <w:proofErr w:type="gramStart"/>
      <w:r w:rsidRPr="00640B4F">
        <w:rPr>
          <w:sz w:val="28"/>
          <w:szCs w:val="28"/>
        </w:rPr>
        <w:t xml:space="preserve">Орган местного самоуправления муниципального района </w:t>
      </w:r>
      <w:r w:rsidR="00D51660">
        <w:rPr>
          <w:sz w:val="28"/>
          <w:szCs w:val="28"/>
        </w:rPr>
        <w:t xml:space="preserve"> </w:t>
      </w:r>
      <w:r w:rsidRPr="00640B4F">
        <w:rPr>
          <w:sz w:val="28"/>
          <w:szCs w:val="28"/>
        </w:rPr>
        <w:t xml:space="preserve"> в течение 5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w:t>
      </w:r>
      <w:r>
        <w:rPr>
          <w:sz w:val="28"/>
          <w:szCs w:val="28"/>
        </w:rPr>
        <w:t xml:space="preserve"> – </w:t>
      </w:r>
      <w:r w:rsidRPr="00640B4F">
        <w:rPr>
          <w:sz w:val="28"/>
          <w:szCs w:val="28"/>
        </w:rPr>
        <w:t xml:space="preserve">претендентов на получение социальной выплаты в </w:t>
      </w:r>
      <w:r w:rsidRPr="00640B4F">
        <w:rPr>
          <w:sz w:val="28"/>
          <w:szCs w:val="28"/>
        </w:rPr>
        <w:lastRenderedPageBreak/>
        <w:t>соответствующем году о необходимости представления документов для получения свидетельства, а также разъясняет порядок и условия</w:t>
      </w:r>
      <w:proofErr w:type="gramEnd"/>
      <w:r w:rsidRPr="00640B4F">
        <w:rPr>
          <w:sz w:val="28"/>
          <w:szCs w:val="28"/>
        </w:rPr>
        <w:t xml:space="preserve"> получения и использования социальной выплаты, предоставляемой по свидетельству.</w:t>
      </w:r>
    </w:p>
    <w:p w:rsidR="00D5787E" w:rsidRPr="00640B4F" w:rsidRDefault="00D5787E" w:rsidP="00D5787E">
      <w:pPr>
        <w:widowControl w:val="0"/>
        <w:autoSpaceDE w:val="0"/>
        <w:autoSpaceDN w:val="0"/>
        <w:adjustRightInd w:val="0"/>
        <w:ind w:firstLine="708"/>
        <w:jc w:val="both"/>
        <w:rPr>
          <w:sz w:val="28"/>
          <w:szCs w:val="28"/>
        </w:rPr>
      </w:pPr>
      <w:r>
        <w:rPr>
          <w:sz w:val="28"/>
          <w:szCs w:val="28"/>
        </w:rPr>
        <w:t>29</w:t>
      </w:r>
      <w:r w:rsidRPr="00640B4F">
        <w:rPr>
          <w:sz w:val="28"/>
          <w:szCs w:val="28"/>
        </w:rPr>
        <w:t>.</w:t>
      </w:r>
      <w:r>
        <w:rPr>
          <w:sz w:val="28"/>
          <w:szCs w:val="28"/>
        </w:rPr>
        <w:t xml:space="preserve"> </w:t>
      </w:r>
      <w:proofErr w:type="gramStart"/>
      <w:r w:rsidRPr="00640B4F">
        <w:rPr>
          <w:sz w:val="28"/>
          <w:szCs w:val="28"/>
        </w:rPr>
        <w:t xml:space="preserve">В течение 2 месяцев после получения уведомления о лимитах бюджетных ассигнований из областного бюджета, предназначенных для предоставления социальных выплат, орган местного самоуправления производит оформление свидетельств и выдачу их </w:t>
      </w:r>
      <w:r>
        <w:rPr>
          <w:sz w:val="28"/>
          <w:szCs w:val="28"/>
        </w:rPr>
        <w:t xml:space="preserve">молодым семьям – </w:t>
      </w:r>
      <w:r w:rsidRPr="00640B4F">
        <w:rPr>
          <w:sz w:val="28"/>
          <w:szCs w:val="28"/>
        </w:rPr>
        <w:t>претендентам на получение социальных выплат в соответствии со списком молодых семей – претендентов на получение социальных выплат, утвержденным департаментом образования и науки Брянской области.</w:t>
      </w:r>
      <w:proofErr w:type="gramEnd"/>
    </w:p>
    <w:p w:rsidR="00D5787E" w:rsidRPr="00640B4F" w:rsidRDefault="00D5787E" w:rsidP="00D5787E">
      <w:pPr>
        <w:widowControl w:val="0"/>
        <w:autoSpaceDE w:val="0"/>
        <w:autoSpaceDN w:val="0"/>
        <w:adjustRightInd w:val="0"/>
        <w:ind w:firstLine="708"/>
        <w:jc w:val="both"/>
        <w:rPr>
          <w:sz w:val="28"/>
          <w:szCs w:val="28"/>
        </w:rPr>
      </w:pPr>
      <w:proofErr w:type="gramStart"/>
      <w:r w:rsidRPr="00640B4F">
        <w:rPr>
          <w:sz w:val="28"/>
          <w:szCs w:val="28"/>
        </w:rPr>
        <w:t>Департамент образования и науки Брянской области может вносить изменения в утвержденные списки молодых семей – претендентов на получение социальных выплат в соответствующем го</w:t>
      </w:r>
      <w:r>
        <w:rPr>
          <w:sz w:val="28"/>
          <w:szCs w:val="28"/>
        </w:rPr>
        <w:t xml:space="preserve">ду в случае, если молодые семьи – </w:t>
      </w:r>
      <w:r w:rsidRPr="00640B4F">
        <w:rPr>
          <w:sz w:val="28"/>
          <w:szCs w:val="28"/>
        </w:rPr>
        <w:t>претенденты на получение социальной вы</w:t>
      </w:r>
      <w:r>
        <w:rPr>
          <w:sz w:val="28"/>
          <w:szCs w:val="28"/>
        </w:rPr>
        <w:t>платы не представили необходимые документы</w:t>
      </w:r>
      <w:r w:rsidRPr="00640B4F">
        <w:rPr>
          <w:sz w:val="28"/>
          <w:szCs w:val="28"/>
        </w:rPr>
        <w:t xml:space="preserve"> для получения свидетельства в установленный пунктом 31 настоящего Порядка</w:t>
      </w:r>
      <w:r>
        <w:rPr>
          <w:sz w:val="28"/>
          <w:szCs w:val="28"/>
        </w:rPr>
        <w:t xml:space="preserve"> срок</w:t>
      </w:r>
      <w:r w:rsidRPr="00640B4F">
        <w:rPr>
          <w:sz w:val="28"/>
          <w:szCs w:val="28"/>
        </w:rPr>
        <w:t xml:space="preserve"> или в течение срока действия свидетельства отказались от получения социальной выплаты на приобретение жилого</w:t>
      </w:r>
      <w:proofErr w:type="gramEnd"/>
      <w:r w:rsidRPr="00640B4F">
        <w:rPr>
          <w:sz w:val="28"/>
          <w:szCs w:val="28"/>
        </w:rPr>
        <w:t xml:space="preserve"> помещения, или по иным причинам не смогли воспользоваться этой социальной выплатой.</w:t>
      </w:r>
    </w:p>
    <w:p w:rsidR="00D5787E" w:rsidRPr="00640B4F" w:rsidRDefault="00D5787E" w:rsidP="00D5787E">
      <w:pPr>
        <w:pStyle w:val="ConsPlusNormal"/>
        <w:widowControl/>
        <w:ind w:firstLine="708"/>
        <w:jc w:val="both"/>
        <w:rPr>
          <w:rFonts w:ascii="Times New Roman" w:hAnsi="Times New Roman" w:cs="Times New Roman"/>
          <w:sz w:val="28"/>
          <w:szCs w:val="28"/>
        </w:rPr>
      </w:pPr>
      <w:proofErr w:type="gramStart"/>
      <w:r w:rsidRPr="00640B4F">
        <w:rPr>
          <w:rFonts w:ascii="Times New Roman" w:hAnsi="Times New Roman" w:cs="Times New Roman"/>
          <w:sz w:val="28"/>
          <w:szCs w:val="28"/>
        </w:rPr>
        <w:t xml:space="preserve">В случае высвобождения по каким-либо основаниям бюджетных средств, выделенных на </w:t>
      </w:r>
      <w:proofErr w:type="spellStart"/>
      <w:r w:rsidRPr="00640B4F">
        <w:rPr>
          <w:rFonts w:ascii="Times New Roman" w:hAnsi="Times New Roman" w:cs="Times New Roman"/>
          <w:sz w:val="28"/>
          <w:szCs w:val="28"/>
        </w:rPr>
        <w:t>софинансирование</w:t>
      </w:r>
      <w:proofErr w:type="spellEnd"/>
      <w:r w:rsidRPr="00640B4F">
        <w:rPr>
          <w:rFonts w:ascii="Times New Roman" w:hAnsi="Times New Roman" w:cs="Times New Roman"/>
          <w:sz w:val="28"/>
          <w:szCs w:val="28"/>
        </w:rPr>
        <w:t xml:space="preserve"> мероприятий подпрограммы и предназначенных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следующим по очереди </w:t>
      </w:r>
      <w:r>
        <w:rPr>
          <w:rFonts w:ascii="Times New Roman" w:hAnsi="Times New Roman" w:cs="Times New Roman"/>
          <w:sz w:val="28"/>
          <w:szCs w:val="28"/>
        </w:rPr>
        <w:t xml:space="preserve">молодым семьям – </w:t>
      </w:r>
      <w:r w:rsidRPr="00640B4F">
        <w:rPr>
          <w:rFonts w:ascii="Times New Roman" w:hAnsi="Times New Roman" w:cs="Times New Roman"/>
          <w:sz w:val="28"/>
          <w:szCs w:val="28"/>
        </w:rPr>
        <w:t>участникам подпрограммы на основании представленного органами местного самоуправления в департамент образования и науки Брянской области следующего перечня документов:</w:t>
      </w:r>
      <w:proofErr w:type="gramEnd"/>
    </w:p>
    <w:p w:rsidR="00D5787E" w:rsidRPr="00640B4F" w:rsidRDefault="00D5787E" w:rsidP="00D5787E">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сопроводительного письма на имя руководителя департамента образования и науки Брянской области </w:t>
      </w:r>
      <w:r>
        <w:rPr>
          <w:rFonts w:ascii="Times New Roman" w:hAnsi="Times New Roman" w:cs="Times New Roman"/>
          <w:sz w:val="28"/>
          <w:szCs w:val="28"/>
        </w:rPr>
        <w:t>с просьбой о включении молодо</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семьи</w:t>
      </w:r>
      <w:r w:rsidRPr="00640B4F">
        <w:rPr>
          <w:rFonts w:ascii="Times New Roman" w:hAnsi="Times New Roman" w:cs="Times New Roman"/>
          <w:sz w:val="28"/>
          <w:szCs w:val="28"/>
        </w:rPr>
        <w:t xml:space="preserve">(ей) муниципального района </w:t>
      </w:r>
      <w:r w:rsidR="00934CE7">
        <w:rPr>
          <w:rFonts w:ascii="Times New Roman" w:hAnsi="Times New Roman" w:cs="Times New Roman"/>
          <w:sz w:val="28"/>
          <w:szCs w:val="28"/>
        </w:rPr>
        <w:t xml:space="preserve"> </w:t>
      </w:r>
      <w:r w:rsidRPr="00640B4F">
        <w:rPr>
          <w:rFonts w:ascii="Times New Roman" w:hAnsi="Times New Roman" w:cs="Times New Roman"/>
          <w:sz w:val="28"/>
          <w:szCs w:val="28"/>
        </w:rPr>
        <w:t xml:space="preserve"> в сводный список молодых семей – претендентов на участие в текущем году за подписью руководителя муниципального района </w:t>
      </w:r>
      <w:r w:rsidR="00934CE7">
        <w:rPr>
          <w:rFonts w:ascii="Times New Roman" w:hAnsi="Times New Roman" w:cs="Times New Roman"/>
          <w:sz w:val="28"/>
          <w:szCs w:val="28"/>
        </w:rPr>
        <w:t>;</w:t>
      </w:r>
    </w:p>
    <w:p w:rsidR="00D5787E" w:rsidRPr="00640B4F" w:rsidRDefault="00D5787E" w:rsidP="00D5787E">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 xml:space="preserve">списка молодых семей муниципального </w:t>
      </w:r>
      <w:r w:rsidR="00934CE7">
        <w:rPr>
          <w:rFonts w:ascii="Times New Roman" w:hAnsi="Times New Roman" w:cs="Times New Roman"/>
          <w:sz w:val="28"/>
          <w:szCs w:val="28"/>
        </w:rPr>
        <w:t>района</w:t>
      </w:r>
      <w:r w:rsidRPr="00640B4F">
        <w:rPr>
          <w:rFonts w:ascii="Times New Roman" w:hAnsi="Times New Roman" w:cs="Times New Roman"/>
          <w:sz w:val="28"/>
          <w:szCs w:val="28"/>
        </w:rPr>
        <w:t xml:space="preserve">, изъявивших желание принять участие в </w:t>
      </w:r>
      <w:r w:rsidR="00E12F9F">
        <w:rPr>
          <w:rFonts w:ascii="Times New Roman" w:hAnsi="Times New Roman" w:cs="Times New Roman"/>
          <w:sz w:val="28"/>
          <w:szCs w:val="28"/>
        </w:rPr>
        <w:t>мероприятии</w:t>
      </w:r>
      <w:r w:rsidRPr="00640B4F">
        <w:rPr>
          <w:rFonts w:ascii="Times New Roman" w:hAnsi="Times New Roman" w:cs="Times New Roman"/>
          <w:sz w:val="28"/>
          <w:szCs w:val="28"/>
        </w:rPr>
        <w:t xml:space="preserve"> в текущем году;</w:t>
      </w:r>
    </w:p>
    <w:p w:rsidR="00D5787E" w:rsidRPr="00640B4F" w:rsidRDefault="00D5787E" w:rsidP="00D5787E">
      <w:pPr>
        <w:pStyle w:val="ConsPlusNormal"/>
        <w:widowControl/>
        <w:jc w:val="both"/>
        <w:rPr>
          <w:rFonts w:ascii="Times New Roman" w:hAnsi="Times New Roman" w:cs="Times New Roman"/>
          <w:sz w:val="28"/>
          <w:szCs w:val="28"/>
        </w:rPr>
      </w:pPr>
      <w:r w:rsidRPr="00640B4F">
        <w:rPr>
          <w:rFonts w:ascii="Times New Roman" w:hAnsi="Times New Roman" w:cs="Times New Roman"/>
          <w:sz w:val="28"/>
          <w:szCs w:val="28"/>
        </w:rPr>
        <w:t>финансовых обя</w:t>
      </w:r>
      <w:r w:rsidR="00934CE7">
        <w:rPr>
          <w:rFonts w:ascii="Times New Roman" w:hAnsi="Times New Roman" w:cs="Times New Roman"/>
          <w:sz w:val="28"/>
          <w:szCs w:val="28"/>
        </w:rPr>
        <w:t xml:space="preserve">зательств муниципального района </w:t>
      </w:r>
      <w:r w:rsidRPr="00640B4F">
        <w:rPr>
          <w:rFonts w:ascii="Times New Roman" w:hAnsi="Times New Roman" w:cs="Times New Roman"/>
          <w:sz w:val="28"/>
          <w:szCs w:val="28"/>
        </w:rPr>
        <w:t xml:space="preserve">по </w:t>
      </w:r>
      <w:proofErr w:type="spellStart"/>
      <w:r w:rsidRPr="00640B4F">
        <w:rPr>
          <w:rFonts w:ascii="Times New Roman" w:hAnsi="Times New Roman" w:cs="Times New Roman"/>
          <w:sz w:val="28"/>
          <w:szCs w:val="28"/>
        </w:rPr>
        <w:t>софинансированию</w:t>
      </w:r>
      <w:proofErr w:type="spellEnd"/>
      <w:r w:rsidRPr="00640B4F">
        <w:rPr>
          <w:rFonts w:ascii="Times New Roman" w:hAnsi="Times New Roman" w:cs="Times New Roman"/>
          <w:sz w:val="28"/>
          <w:szCs w:val="28"/>
        </w:rPr>
        <w:t xml:space="preserve"> социальных выплат молодым семьям, включаемым в сводный список молодых семей – претендентов на участие в </w:t>
      </w:r>
      <w:r w:rsidR="00E12F9F">
        <w:rPr>
          <w:rFonts w:ascii="Times New Roman" w:hAnsi="Times New Roman" w:cs="Times New Roman"/>
          <w:sz w:val="28"/>
          <w:szCs w:val="28"/>
        </w:rPr>
        <w:t>мероприятии</w:t>
      </w:r>
      <w:r w:rsidRPr="00640B4F">
        <w:rPr>
          <w:rFonts w:ascii="Times New Roman" w:hAnsi="Times New Roman" w:cs="Times New Roman"/>
          <w:sz w:val="28"/>
          <w:szCs w:val="28"/>
        </w:rPr>
        <w:t xml:space="preserve"> в текущем году.</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3</w:t>
      </w:r>
      <w:r>
        <w:rPr>
          <w:rFonts w:ascii="Times New Roman" w:hAnsi="Times New Roman" w:cs="Times New Roman"/>
          <w:sz w:val="28"/>
          <w:szCs w:val="28"/>
        </w:rPr>
        <w:t>0</w:t>
      </w:r>
      <w:r w:rsidRPr="00640B4F">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640B4F">
        <w:rPr>
          <w:rFonts w:ascii="Times New Roman" w:hAnsi="Times New Roman" w:cs="Times New Roman"/>
          <w:sz w:val="28"/>
          <w:szCs w:val="28"/>
        </w:rPr>
        <w:t>Для получе</w:t>
      </w:r>
      <w:r>
        <w:rPr>
          <w:rFonts w:ascii="Times New Roman" w:hAnsi="Times New Roman" w:cs="Times New Roman"/>
          <w:sz w:val="28"/>
          <w:szCs w:val="28"/>
        </w:rPr>
        <w:t xml:space="preserve">ния свидетельства молодая семья – </w:t>
      </w:r>
      <w:r w:rsidRPr="00640B4F">
        <w:rPr>
          <w:rFonts w:ascii="Times New Roman" w:hAnsi="Times New Roman" w:cs="Times New Roman"/>
          <w:sz w:val="28"/>
          <w:szCs w:val="28"/>
        </w:rPr>
        <w:t xml:space="preserve">претендент на получение социальной выплаты в течение 1 месяца после получения уведомления о необходимости предоставления документов для получения свидетельства направляет в орган местного самоуправления по месту своего постоянного жительства заявление о выдаче свидетельства (в произвольной </w:t>
      </w:r>
      <w:r w:rsidRPr="00640B4F">
        <w:rPr>
          <w:rFonts w:ascii="Times New Roman" w:hAnsi="Times New Roman" w:cs="Times New Roman"/>
          <w:sz w:val="28"/>
          <w:szCs w:val="28"/>
        </w:rPr>
        <w:lastRenderedPageBreak/>
        <w:t>форме) и документы, указанные в</w:t>
      </w:r>
      <w:r>
        <w:rPr>
          <w:rFonts w:ascii="Times New Roman" w:hAnsi="Times New Roman" w:cs="Times New Roman"/>
          <w:sz w:val="28"/>
          <w:szCs w:val="28"/>
        </w:rPr>
        <w:t xml:space="preserve"> подпунктах «б» –</w:t>
      </w:r>
      <w:r w:rsidRPr="00640B4F">
        <w:rPr>
          <w:rFonts w:ascii="Times New Roman" w:hAnsi="Times New Roman" w:cs="Times New Roman"/>
          <w:sz w:val="28"/>
          <w:szCs w:val="28"/>
        </w:rPr>
        <w:t xml:space="preserve"> «д» пункта 17 настоящего Порядка.</w:t>
      </w:r>
      <w:proofErr w:type="gramEnd"/>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Орган местного самоуправления муниципального района </w:t>
      </w:r>
      <w:r w:rsidR="00934CE7">
        <w:rPr>
          <w:rFonts w:ascii="Times New Roman" w:hAnsi="Times New Roman" w:cs="Times New Roman"/>
          <w:sz w:val="28"/>
          <w:szCs w:val="28"/>
        </w:rPr>
        <w:t xml:space="preserve"> </w:t>
      </w:r>
      <w:r w:rsidRPr="00640B4F">
        <w:rPr>
          <w:rFonts w:ascii="Times New Roman" w:hAnsi="Times New Roman" w:cs="Times New Roman"/>
          <w:sz w:val="28"/>
          <w:szCs w:val="28"/>
        </w:rPr>
        <w:t>организует работу по проверке содержащихся в этих документах сведений.</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Основаниями для отказа в выдаче свидетельства являются непредставление необходимых документов для получения свидетельства в установленный настоящим пунктом срок,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приобретенного (построенного) с помощью заемных средств жилого помещения требованиям пункта 41 настоящего Порядка. </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3</w:t>
      </w:r>
      <w:r>
        <w:rPr>
          <w:rFonts w:ascii="Times New Roman" w:hAnsi="Times New Roman" w:cs="Times New Roman"/>
          <w:sz w:val="28"/>
          <w:szCs w:val="28"/>
        </w:rPr>
        <w:t>1</w:t>
      </w:r>
      <w:r w:rsidRPr="00640B4F">
        <w:rPr>
          <w:rFonts w:ascii="Times New Roman" w:hAnsi="Times New Roman" w:cs="Times New Roman"/>
          <w:sz w:val="28"/>
          <w:szCs w:val="28"/>
        </w:rPr>
        <w:t>.</w:t>
      </w:r>
      <w:r>
        <w:rPr>
          <w:rFonts w:ascii="Times New Roman" w:hAnsi="Times New Roman" w:cs="Times New Roman"/>
          <w:sz w:val="28"/>
          <w:szCs w:val="28"/>
        </w:rPr>
        <w:t xml:space="preserve"> </w:t>
      </w:r>
      <w:r w:rsidRPr="00640B4F">
        <w:rPr>
          <w:rFonts w:ascii="Times New Roman" w:hAnsi="Times New Roman" w:cs="Times New Roman"/>
          <w:sz w:val="28"/>
          <w:szCs w:val="28"/>
        </w:rPr>
        <w:t>При получении свидетельства молодая семья информируется о порядке, условиях получения и использования социальной выплаты, предоставляемой по этому свидетельству.</w:t>
      </w:r>
    </w:p>
    <w:p w:rsidR="00D5787E" w:rsidRPr="00E12F9F" w:rsidRDefault="00D5787E" w:rsidP="00D5787E">
      <w:pPr>
        <w:pStyle w:val="ConsPlusNormal"/>
        <w:widowControl/>
        <w:ind w:firstLine="708"/>
        <w:jc w:val="both"/>
        <w:rPr>
          <w:rFonts w:ascii="Times New Roman" w:hAnsi="Times New Roman" w:cs="Times New Roman"/>
          <w:color w:val="FF0000"/>
          <w:sz w:val="28"/>
          <w:szCs w:val="28"/>
        </w:rPr>
      </w:pPr>
      <w:r w:rsidRPr="00640B4F">
        <w:rPr>
          <w:rFonts w:ascii="Times New Roman" w:hAnsi="Times New Roman" w:cs="Times New Roman"/>
          <w:sz w:val="28"/>
          <w:szCs w:val="28"/>
        </w:rPr>
        <w:t>Факт получения свидетельства участником подпрограммы подтверждается его подписью (подписью уполномоченного им лица) в книге учета выданных свидетельств</w:t>
      </w:r>
      <w:r w:rsidRPr="00E12F9F">
        <w:rPr>
          <w:rFonts w:ascii="Times New Roman" w:hAnsi="Times New Roman" w:cs="Times New Roman"/>
          <w:color w:val="000000" w:themeColor="text1"/>
          <w:sz w:val="28"/>
          <w:szCs w:val="28"/>
        </w:rPr>
        <w:t>.</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Уполномоченный орган местного самоуправления муниципального района  ведет реестр оплаченных и погашенных свидетельств по форме.</w:t>
      </w:r>
    </w:p>
    <w:p w:rsidR="00D5787E" w:rsidRPr="00640B4F" w:rsidRDefault="00D5787E" w:rsidP="00D5787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Орган местного самоуправления муниципального района </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 по факту оплаты и погашения свидетельств молодых семей, реализовавших свое право на участие в подпрограмме, направляет вышеуказанный реестр в департамент образования и науки Брянской области, который ежегодно по состоянию на 1 января проводит сверку данных об использовании бланков свидетельств, по результатам сверки составляется акт.</w:t>
      </w:r>
    </w:p>
    <w:p w:rsidR="00A85FBE" w:rsidRPr="00640B4F" w:rsidRDefault="00A85FBE" w:rsidP="00A85FB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3</w:t>
      </w:r>
      <w:r>
        <w:rPr>
          <w:rFonts w:ascii="Times New Roman" w:hAnsi="Times New Roman" w:cs="Times New Roman"/>
          <w:sz w:val="28"/>
          <w:szCs w:val="28"/>
        </w:rPr>
        <w:t>2</w:t>
      </w:r>
      <w:r w:rsidRPr="00640B4F">
        <w:rPr>
          <w:rFonts w:ascii="Times New Roman" w:hAnsi="Times New Roman" w:cs="Times New Roman"/>
          <w:sz w:val="28"/>
          <w:szCs w:val="28"/>
        </w:rPr>
        <w:t>.</w:t>
      </w:r>
      <w:r>
        <w:rPr>
          <w:rFonts w:ascii="Times New Roman" w:hAnsi="Times New Roman" w:cs="Times New Roman"/>
          <w:sz w:val="28"/>
          <w:szCs w:val="28"/>
        </w:rPr>
        <w:t xml:space="preserve"> </w:t>
      </w:r>
      <w:r w:rsidRPr="00640B4F">
        <w:rPr>
          <w:rFonts w:ascii="Times New Roman" w:hAnsi="Times New Roman" w:cs="Times New Roman"/>
          <w:sz w:val="28"/>
          <w:szCs w:val="28"/>
        </w:rPr>
        <w:t xml:space="preserve">При возникновении у молодой семьи – участницы </w:t>
      </w:r>
      <w:r w:rsidR="00E12F9F">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обстоятельств, потребовавших замены выданного свидетельства, молодая семья представляет в орган,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A85FBE" w:rsidRPr="00640B4F" w:rsidRDefault="00A85FBE" w:rsidP="00A85FB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К указанным обстоятельствам относятся утрата (хищение), порча свидетельства, уважительные причины, не позволившие молодой семье представить свидетельство в банк в установленный срок.</w:t>
      </w:r>
    </w:p>
    <w:p w:rsidR="00A85FBE" w:rsidRPr="00640B4F" w:rsidRDefault="00A85FBE" w:rsidP="00A85FBE">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В течение 30 дней </w:t>
      </w:r>
      <w:proofErr w:type="gramStart"/>
      <w:r w:rsidRPr="00640B4F">
        <w:rPr>
          <w:rFonts w:ascii="Times New Roman" w:hAnsi="Times New Roman" w:cs="Times New Roman"/>
          <w:sz w:val="28"/>
          <w:szCs w:val="28"/>
        </w:rPr>
        <w:t>с даты получения</w:t>
      </w:r>
      <w:proofErr w:type="gramEnd"/>
      <w:r w:rsidRPr="00640B4F">
        <w:rPr>
          <w:rFonts w:ascii="Times New Roman" w:hAnsi="Times New Roman" w:cs="Times New Roman"/>
          <w:sz w:val="28"/>
          <w:szCs w:val="28"/>
        </w:rPr>
        <w:t xml:space="preserve"> заявления орган, выдававший свидетельство,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 </w:t>
      </w:r>
      <w:r w:rsidR="00264E02">
        <w:rPr>
          <w:rFonts w:ascii="Times New Roman" w:hAnsi="Times New Roman" w:cs="Times New Roman"/>
          <w:sz w:val="28"/>
          <w:szCs w:val="28"/>
        </w:rPr>
        <w:t xml:space="preserve">В случае развода, после </w:t>
      </w:r>
      <w:proofErr w:type="spellStart"/>
      <w:r w:rsidR="00264E02">
        <w:rPr>
          <w:rFonts w:ascii="Times New Roman" w:hAnsi="Times New Roman" w:cs="Times New Roman"/>
          <w:sz w:val="28"/>
          <w:szCs w:val="28"/>
        </w:rPr>
        <w:t>мерти</w:t>
      </w:r>
      <w:proofErr w:type="spellEnd"/>
      <w:r w:rsidR="00264E02">
        <w:rPr>
          <w:rFonts w:ascii="Times New Roman" w:hAnsi="Times New Roman" w:cs="Times New Roman"/>
          <w:sz w:val="28"/>
          <w:szCs w:val="28"/>
        </w:rPr>
        <w:t xml:space="preserve"> одного из членов семьи социальная выплата в замененном свидетельстве подлежит перерасчету с учетом нового численного состава семьи.</w:t>
      </w:r>
    </w:p>
    <w:p w:rsidR="007578EC" w:rsidRPr="00640B4F" w:rsidRDefault="007578EC" w:rsidP="007578EC">
      <w:pPr>
        <w:ind w:firstLine="708"/>
        <w:jc w:val="both"/>
        <w:rPr>
          <w:sz w:val="28"/>
          <w:szCs w:val="28"/>
        </w:rPr>
      </w:pPr>
      <w:r w:rsidRPr="00640B4F">
        <w:rPr>
          <w:sz w:val="28"/>
          <w:szCs w:val="28"/>
        </w:rPr>
        <w:lastRenderedPageBreak/>
        <w:t>3</w:t>
      </w:r>
      <w:r>
        <w:rPr>
          <w:sz w:val="28"/>
          <w:szCs w:val="28"/>
        </w:rPr>
        <w:t>3</w:t>
      </w:r>
      <w:r w:rsidRPr="00640B4F">
        <w:rPr>
          <w:sz w:val="28"/>
          <w:szCs w:val="28"/>
        </w:rPr>
        <w:t>.</w:t>
      </w:r>
      <w:r>
        <w:rPr>
          <w:sz w:val="28"/>
          <w:szCs w:val="28"/>
        </w:rPr>
        <w:t xml:space="preserve"> </w:t>
      </w:r>
      <w:proofErr w:type="gramStart"/>
      <w:r w:rsidRPr="00640B4F">
        <w:rPr>
          <w:sz w:val="28"/>
          <w:szCs w:val="28"/>
        </w:rPr>
        <w:t xml:space="preserve">Департамент финансов Брянской области на основании заявки исполнителя </w:t>
      </w:r>
      <w:r w:rsidR="009D0C11">
        <w:rPr>
          <w:sz w:val="28"/>
          <w:szCs w:val="28"/>
        </w:rPr>
        <w:t>мероприятия</w:t>
      </w:r>
      <w:r w:rsidRPr="00640B4F">
        <w:rPr>
          <w:sz w:val="28"/>
          <w:szCs w:val="28"/>
        </w:rPr>
        <w:t xml:space="preserve"> в рамках средств, предусмотренных на реализацию подпрограммы Законом Брянской области об областном бюджете на соответствующий год, перечисляет денежные средства на счет исполнителя </w:t>
      </w:r>
      <w:proofErr w:type="spellStart"/>
      <w:r w:rsidR="009D0C11">
        <w:rPr>
          <w:sz w:val="28"/>
          <w:szCs w:val="28"/>
        </w:rPr>
        <w:t>меропиятия</w:t>
      </w:r>
      <w:proofErr w:type="spellEnd"/>
      <w:r w:rsidRPr="00640B4F">
        <w:rPr>
          <w:sz w:val="28"/>
          <w:szCs w:val="28"/>
        </w:rPr>
        <w:t xml:space="preserve"> для дальнейшего перечисления на счета финансовых органов муниципальных районов </w:t>
      </w:r>
      <w:r w:rsidR="00934CE7">
        <w:rPr>
          <w:sz w:val="28"/>
          <w:szCs w:val="28"/>
        </w:rPr>
        <w:t xml:space="preserve"> </w:t>
      </w:r>
      <w:r w:rsidRPr="00640B4F">
        <w:rPr>
          <w:sz w:val="28"/>
          <w:szCs w:val="28"/>
        </w:rPr>
        <w:t xml:space="preserve"> Брянской области, открытых в органах Федерального казначейства для кассового обслуживания исполнения местных бюджетов.</w:t>
      </w:r>
      <w:proofErr w:type="gramEnd"/>
    </w:p>
    <w:p w:rsidR="007578EC" w:rsidRPr="00640B4F" w:rsidRDefault="007578EC" w:rsidP="007578EC">
      <w:pPr>
        <w:ind w:firstLine="708"/>
        <w:jc w:val="both"/>
        <w:rPr>
          <w:sz w:val="28"/>
          <w:szCs w:val="28"/>
        </w:rPr>
      </w:pPr>
      <w:r w:rsidRPr="00640B4F">
        <w:rPr>
          <w:sz w:val="28"/>
          <w:szCs w:val="28"/>
        </w:rPr>
        <w:t xml:space="preserve">Перечисление средств, выделенных местным бюджетам на </w:t>
      </w:r>
      <w:proofErr w:type="spellStart"/>
      <w:r w:rsidRPr="00640B4F">
        <w:rPr>
          <w:sz w:val="28"/>
          <w:szCs w:val="28"/>
        </w:rPr>
        <w:t>софинансирование</w:t>
      </w:r>
      <w:proofErr w:type="spellEnd"/>
      <w:r w:rsidRPr="00640B4F">
        <w:rPr>
          <w:sz w:val="28"/>
          <w:szCs w:val="28"/>
        </w:rPr>
        <w:t xml:space="preserve"> мероприятий</w:t>
      </w:r>
      <w:proofErr w:type="gramStart"/>
      <w:r w:rsidRPr="00640B4F">
        <w:rPr>
          <w:sz w:val="28"/>
          <w:szCs w:val="28"/>
        </w:rPr>
        <w:t xml:space="preserve"> </w:t>
      </w:r>
      <w:r w:rsidR="005A05FB">
        <w:rPr>
          <w:sz w:val="28"/>
          <w:szCs w:val="28"/>
        </w:rPr>
        <w:t xml:space="preserve"> </w:t>
      </w:r>
      <w:r w:rsidRPr="00640B4F">
        <w:rPr>
          <w:sz w:val="28"/>
          <w:szCs w:val="28"/>
        </w:rPr>
        <w:t>,</w:t>
      </w:r>
      <w:proofErr w:type="gramEnd"/>
      <w:r w:rsidRPr="00640B4F">
        <w:rPr>
          <w:sz w:val="28"/>
          <w:szCs w:val="28"/>
        </w:rPr>
        <w:t xml:space="preserve"> осуществляется из областного бюджета на основании соглашения, заключаемого между департаментом образования и науки Брянской области и органом местного самоу</w:t>
      </w:r>
      <w:r>
        <w:rPr>
          <w:sz w:val="28"/>
          <w:szCs w:val="28"/>
        </w:rPr>
        <w:t>правления муниципального района</w:t>
      </w:r>
      <w:r w:rsidRPr="00640B4F">
        <w:rPr>
          <w:sz w:val="28"/>
          <w:szCs w:val="28"/>
        </w:rPr>
        <w:t>.</w:t>
      </w:r>
    </w:p>
    <w:p w:rsidR="007578EC" w:rsidRPr="00640B4F" w:rsidRDefault="007578EC" w:rsidP="007578EC">
      <w:pPr>
        <w:ind w:firstLine="708"/>
        <w:jc w:val="both"/>
        <w:rPr>
          <w:sz w:val="28"/>
          <w:szCs w:val="28"/>
        </w:rPr>
      </w:pPr>
      <w:r w:rsidRPr="00640B4F">
        <w:rPr>
          <w:sz w:val="28"/>
          <w:szCs w:val="28"/>
        </w:rPr>
        <w:t>Для осуществления в установленном порядке кассовых расходов местных бюджетов получатели бюджетных сре</w:t>
      </w:r>
      <w:proofErr w:type="gramStart"/>
      <w:r w:rsidRPr="00640B4F">
        <w:rPr>
          <w:sz w:val="28"/>
          <w:szCs w:val="28"/>
        </w:rPr>
        <w:t>дств пр</w:t>
      </w:r>
      <w:proofErr w:type="gramEnd"/>
      <w:r w:rsidRPr="00640B4F">
        <w:rPr>
          <w:sz w:val="28"/>
          <w:szCs w:val="28"/>
        </w:rPr>
        <w:t>едставляют в территориальный орган Федерального казначейства копию заявки на перечисление бюджетных средств на банковский счет, открытый владельцу свидетельства.</w:t>
      </w:r>
    </w:p>
    <w:p w:rsidR="007578EC" w:rsidRPr="00640B4F" w:rsidRDefault="00311C69" w:rsidP="007578EC">
      <w:pPr>
        <w:ind w:firstLine="708"/>
        <w:jc w:val="both"/>
        <w:rPr>
          <w:sz w:val="28"/>
          <w:szCs w:val="28"/>
        </w:rPr>
      </w:pPr>
      <w:r>
        <w:rPr>
          <w:sz w:val="28"/>
          <w:szCs w:val="28"/>
        </w:rPr>
        <w:t>34</w:t>
      </w:r>
      <w:r w:rsidR="007578EC" w:rsidRPr="00640B4F">
        <w:rPr>
          <w:sz w:val="28"/>
          <w:szCs w:val="28"/>
        </w:rPr>
        <w:t>.</w:t>
      </w:r>
      <w:r w:rsidR="007578EC">
        <w:rPr>
          <w:sz w:val="28"/>
          <w:szCs w:val="28"/>
        </w:rPr>
        <w:t xml:space="preserve"> </w:t>
      </w:r>
      <w:r w:rsidR="007578EC" w:rsidRPr="00640B4F">
        <w:rPr>
          <w:sz w:val="28"/>
          <w:szCs w:val="28"/>
        </w:rPr>
        <w:t xml:space="preserve">Орган местного самоуправления по мере поступления средств областного бюджета представляет </w:t>
      </w:r>
      <w:proofErr w:type="gramStart"/>
      <w:r w:rsidR="007578EC" w:rsidRPr="00640B4F">
        <w:rPr>
          <w:sz w:val="28"/>
          <w:szCs w:val="28"/>
        </w:rPr>
        <w:t>в орган Федерального казначейства реестр на выплату социальных выплат в пределах поступивших сумм для последующего перечисления на банковский счет</w:t>
      </w:r>
      <w:proofErr w:type="gramEnd"/>
      <w:r w:rsidR="007578EC" w:rsidRPr="00640B4F">
        <w:rPr>
          <w:sz w:val="28"/>
          <w:szCs w:val="28"/>
        </w:rPr>
        <w:t xml:space="preserve"> участников </w:t>
      </w:r>
      <w:r w:rsidR="005A05FB">
        <w:rPr>
          <w:sz w:val="28"/>
          <w:szCs w:val="28"/>
        </w:rPr>
        <w:t>мероприятия</w:t>
      </w:r>
      <w:r w:rsidR="007578EC" w:rsidRPr="00640B4F">
        <w:rPr>
          <w:sz w:val="28"/>
          <w:szCs w:val="28"/>
        </w:rPr>
        <w:t xml:space="preserve"> в уполномоченной кредитной организации.</w:t>
      </w:r>
    </w:p>
    <w:p w:rsidR="009F3A1F" w:rsidRDefault="00077C38" w:rsidP="00077C38">
      <w:pPr>
        <w:ind w:firstLine="708"/>
        <w:jc w:val="both"/>
        <w:rPr>
          <w:sz w:val="28"/>
          <w:szCs w:val="28"/>
        </w:rPr>
      </w:pPr>
      <w:r w:rsidRPr="00640B4F">
        <w:rPr>
          <w:sz w:val="28"/>
          <w:szCs w:val="28"/>
        </w:rPr>
        <w:t>3</w:t>
      </w:r>
      <w:r>
        <w:rPr>
          <w:sz w:val="28"/>
          <w:szCs w:val="28"/>
        </w:rPr>
        <w:t>5</w:t>
      </w:r>
      <w:r w:rsidRPr="00640B4F">
        <w:rPr>
          <w:sz w:val="28"/>
          <w:szCs w:val="28"/>
        </w:rPr>
        <w:t>.</w:t>
      </w:r>
      <w:r>
        <w:rPr>
          <w:sz w:val="28"/>
          <w:szCs w:val="28"/>
        </w:rPr>
        <w:t xml:space="preserve"> </w:t>
      </w:r>
      <w:r w:rsidRPr="00640B4F">
        <w:rPr>
          <w:sz w:val="28"/>
          <w:szCs w:val="28"/>
        </w:rPr>
        <w:t xml:space="preserve">Органы местного самоуправления ежемесячно до 5 числа, следующего за отчетным месяцем (по факту использования социальной выплаты молодой семьей), представляют в департамент образования и науки Брянской области отчетность о расходовании средств бюджетов всех уровней, направляемых на реализацию </w:t>
      </w:r>
      <w:r w:rsidR="009F3A1F">
        <w:rPr>
          <w:sz w:val="28"/>
          <w:szCs w:val="28"/>
        </w:rPr>
        <w:t>мероприятия.</w:t>
      </w:r>
    </w:p>
    <w:p w:rsidR="00077C38" w:rsidRPr="00640B4F" w:rsidRDefault="00077C38" w:rsidP="00077C38">
      <w:pPr>
        <w:ind w:firstLine="708"/>
        <w:jc w:val="both"/>
        <w:rPr>
          <w:sz w:val="28"/>
          <w:szCs w:val="28"/>
        </w:rPr>
      </w:pPr>
      <w:r w:rsidRPr="00640B4F">
        <w:rPr>
          <w:sz w:val="28"/>
          <w:szCs w:val="28"/>
        </w:rPr>
        <w:t>3</w:t>
      </w:r>
      <w:r>
        <w:rPr>
          <w:sz w:val="28"/>
          <w:szCs w:val="28"/>
        </w:rPr>
        <w:t>6</w:t>
      </w:r>
      <w:r w:rsidRPr="00640B4F">
        <w:rPr>
          <w:sz w:val="28"/>
          <w:szCs w:val="28"/>
        </w:rPr>
        <w:t>.</w:t>
      </w:r>
      <w:r>
        <w:rPr>
          <w:sz w:val="28"/>
          <w:szCs w:val="28"/>
        </w:rPr>
        <w:t xml:space="preserve"> </w:t>
      </w:r>
      <w:r w:rsidRPr="00640B4F">
        <w:rPr>
          <w:sz w:val="28"/>
          <w:szCs w:val="28"/>
        </w:rPr>
        <w:t>Если социальная выплата не использована получателями в установленные сроки, уполномоченный орган местного самоуправления осуществляет возврат средств областного бюджета в установленном порядке.</w:t>
      </w:r>
    </w:p>
    <w:p w:rsidR="00077C38" w:rsidRPr="00640B4F" w:rsidRDefault="00077C38" w:rsidP="00077C38">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3</w:t>
      </w:r>
      <w:r>
        <w:rPr>
          <w:rFonts w:ascii="Times New Roman" w:hAnsi="Times New Roman" w:cs="Times New Roman"/>
          <w:sz w:val="28"/>
          <w:szCs w:val="28"/>
        </w:rPr>
        <w:t>7</w:t>
      </w:r>
      <w:r w:rsidRPr="00640B4F">
        <w:rPr>
          <w:rFonts w:ascii="Times New Roman" w:hAnsi="Times New Roman" w:cs="Times New Roman"/>
          <w:sz w:val="28"/>
          <w:szCs w:val="28"/>
        </w:rPr>
        <w:t>.</w:t>
      </w:r>
      <w:r>
        <w:rPr>
          <w:rFonts w:ascii="Times New Roman" w:hAnsi="Times New Roman" w:cs="Times New Roman"/>
          <w:sz w:val="28"/>
          <w:szCs w:val="28"/>
        </w:rPr>
        <w:t xml:space="preserve"> </w:t>
      </w:r>
      <w:r w:rsidRPr="00640B4F">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w:t>
      </w:r>
      <w:r>
        <w:rPr>
          <w:rFonts w:ascii="Times New Roman" w:hAnsi="Times New Roman" w:cs="Times New Roman"/>
          <w:sz w:val="28"/>
          <w:szCs w:val="28"/>
        </w:rPr>
        <w:t xml:space="preserve">плат, выделяемых молодым семьям – </w:t>
      </w:r>
      <w:r w:rsidRPr="00640B4F">
        <w:rPr>
          <w:rFonts w:ascii="Times New Roman" w:hAnsi="Times New Roman" w:cs="Times New Roman"/>
          <w:sz w:val="28"/>
          <w:szCs w:val="28"/>
        </w:rPr>
        <w:t xml:space="preserve">участникам </w:t>
      </w:r>
      <w:r w:rsidR="0027142E">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(далее – банк), на основании заявки банка на перечисление бюджетных средств.</w:t>
      </w:r>
    </w:p>
    <w:p w:rsidR="00077C38" w:rsidRPr="00640B4F" w:rsidRDefault="00077C38" w:rsidP="00077C38">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Владелец свидетельства в течение 2 месяцев </w:t>
      </w:r>
      <w:proofErr w:type="gramStart"/>
      <w:r w:rsidRPr="00640B4F">
        <w:rPr>
          <w:rFonts w:ascii="Times New Roman" w:hAnsi="Times New Roman" w:cs="Times New Roman"/>
          <w:sz w:val="28"/>
          <w:szCs w:val="28"/>
        </w:rPr>
        <w:t>с даты</w:t>
      </w:r>
      <w:proofErr w:type="gramEnd"/>
      <w:r w:rsidRPr="00640B4F">
        <w:rPr>
          <w:rFonts w:ascii="Times New Roman" w:hAnsi="Times New Roman" w:cs="Times New Roman"/>
          <w:sz w:val="28"/>
          <w:szCs w:val="28"/>
        </w:rPr>
        <w:t xml:space="preserve"> его выдачи сдает свидетельство в банк.</w:t>
      </w:r>
    </w:p>
    <w:p w:rsidR="00077C38" w:rsidRPr="00640B4F" w:rsidRDefault="00077C38" w:rsidP="00077C38">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Свидетельство, представленное в банк по истечении 2-месячного срока </w:t>
      </w:r>
      <w:proofErr w:type="gramStart"/>
      <w:r w:rsidRPr="00640B4F">
        <w:rPr>
          <w:rFonts w:ascii="Times New Roman" w:hAnsi="Times New Roman" w:cs="Times New Roman"/>
          <w:sz w:val="28"/>
          <w:szCs w:val="28"/>
        </w:rPr>
        <w:t>с даты</w:t>
      </w:r>
      <w:proofErr w:type="gramEnd"/>
      <w:r w:rsidRPr="00640B4F">
        <w:rPr>
          <w:rFonts w:ascii="Times New Roman" w:hAnsi="Times New Roman" w:cs="Times New Roman"/>
          <w:sz w:val="28"/>
          <w:szCs w:val="28"/>
        </w:rPr>
        <w:t xml:space="preserve"> его выдачи, банком не принимается. По истечении этого срока владелец свидетельства вправе обратиться в порядке, предусмотренном пунктом 33 настоящего Порядка, в орган местного самоуправления, выдавший свидетельство, с заявлением о замене свидетельства.</w:t>
      </w:r>
    </w:p>
    <w:p w:rsidR="00077C38" w:rsidRPr="00640B4F" w:rsidRDefault="00077C38" w:rsidP="00077C38">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077C38" w:rsidRPr="00640B4F" w:rsidRDefault="00077C38" w:rsidP="00077C38">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rsidRPr="00640B4F">
        <w:rPr>
          <w:rFonts w:ascii="Times New Roman" w:hAnsi="Times New Roman" w:cs="Times New Roman"/>
          <w:sz w:val="28"/>
          <w:szCs w:val="28"/>
        </w:rPr>
        <w:t>и</w:t>
      </w:r>
      <w:proofErr w:type="gramEnd"/>
      <w:r w:rsidRPr="00640B4F">
        <w:rPr>
          <w:rFonts w:ascii="Times New Roman" w:hAnsi="Times New Roman" w:cs="Times New Roman"/>
          <w:sz w:val="28"/>
          <w:szCs w:val="28"/>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131963" w:rsidRPr="00640B4F" w:rsidRDefault="00131963" w:rsidP="00131963">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3</w:t>
      </w:r>
      <w:r>
        <w:rPr>
          <w:rFonts w:ascii="Times New Roman" w:hAnsi="Times New Roman" w:cs="Times New Roman"/>
          <w:sz w:val="28"/>
          <w:szCs w:val="28"/>
        </w:rPr>
        <w:t>8</w:t>
      </w:r>
      <w:r w:rsidRPr="00640B4F">
        <w:rPr>
          <w:rFonts w:ascii="Times New Roman" w:hAnsi="Times New Roman" w:cs="Times New Roman"/>
          <w:sz w:val="28"/>
          <w:szCs w:val="28"/>
        </w:rPr>
        <w:t>.</w:t>
      </w:r>
      <w:r>
        <w:rPr>
          <w:rFonts w:ascii="Times New Roman" w:hAnsi="Times New Roman" w:cs="Times New Roman"/>
          <w:sz w:val="28"/>
          <w:szCs w:val="28"/>
        </w:rPr>
        <w:t xml:space="preserve"> </w:t>
      </w:r>
      <w:r w:rsidRPr="00640B4F">
        <w:rPr>
          <w:rFonts w:ascii="Times New Roman" w:hAnsi="Times New Roman" w:cs="Times New Roman"/>
          <w:sz w:val="28"/>
          <w:szCs w:val="28"/>
        </w:rPr>
        <w:t>В договоре банковского счета устанавливаются основные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w:t>
      </w:r>
      <w:proofErr w:type="gramStart"/>
      <w:r w:rsidRPr="00640B4F">
        <w:rPr>
          <w:rFonts w:ascii="Times New Roman" w:hAnsi="Times New Roman" w:cs="Times New Roman"/>
          <w:sz w:val="28"/>
          <w:szCs w:val="28"/>
        </w:rPr>
        <w:t>дств с б</w:t>
      </w:r>
      <w:proofErr w:type="gramEnd"/>
      <w:r w:rsidRPr="00640B4F">
        <w:rPr>
          <w:rFonts w:ascii="Times New Roman" w:hAnsi="Times New Roman" w:cs="Times New Roman"/>
          <w:sz w:val="28"/>
          <w:szCs w:val="28"/>
        </w:rPr>
        <w:t>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131963" w:rsidRPr="00640B4F" w:rsidRDefault="00131963" w:rsidP="00131963">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w:t>
      </w:r>
      <w:r>
        <w:rPr>
          <w:rFonts w:ascii="Times New Roman" w:hAnsi="Times New Roman" w:cs="Times New Roman"/>
          <w:sz w:val="28"/>
          <w:szCs w:val="28"/>
        </w:rPr>
        <w:t xml:space="preserve">   </w:t>
      </w:r>
      <w:r w:rsidRPr="00640B4F">
        <w:rPr>
          <w:rFonts w:ascii="Times New Roman" w:hAnsi="Times New Roman" w:cs="Times New Roman"/>
          <w:sz w:val="28"/>
          <w:szCs w:val="28"/>
        </w:rPr>
        <w:t>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131963" w:rsidRPr="00640B4F" w:rsidRDefault="00131963" w:rsidP="0013196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39</w:t>
      </w:r>
      <w:r w:rsidRPr="00640B4F">
        <w:rPr>
          <w:rFonts w:ascii="Times New Roman" w:hAnsi="Times New Roman" w:cs="Times New Roman"/>
          <w:sz w:val="28"/>
          <w:szCs w:val="28"/>
        </w:rPr>
        <w:t>.</w:t>
      </w:r>
      <w:r>
        <w:rPr>
          <w:rFonts w:ascii="Times New Roman" w:hAnsi="Times New Roman" w:cs="Times New Roman"/>
          <w:sz w:val="28"/>
          <w:szCs w:val="28"/>
        </w:rPr>
        <w:t xml:space="preserve"> </w:t>
      </w:r>
      <w:r w:rsidRPr="00640B4F">
        <w:rPr>
          <w:rFonts w:ascii="Times New Roman" w:hAnsi="Times New Roman" w:cs="Times New Roman"/>
          <w:sz w:val="28"/>
          <w:szCs w:val="28"/>
        </w:rPr>
        <w:t>Банк п</w:t>
      </w:r>
      <w:r>
        <w:rPr>
          <w:rFonts w:ascii="Times New Roman" w:hAnsi="Times New Roman" w:cs="Times New Roman"/>
          <w:sz w:val="28"/>
          <w:szCs w:val="28"/>
        </w:rPr>
        <w:t xml:space="preserve">редставляет ежемесячно до 10 числа </w:t>
      </w:r>
      <w:r w:rsidRPr="00640B4F">
        <w:rPr>
          <w:rFonts w:ascii="Times New Roman" w:hAnsi="Times New Roman" w:cs="Times New Roman"/>
          <w:sz w:val="28"/>
          <w:szCs w:val="28"/>
        </w:rPr>
        <w:t>в орган местного самоуправления муниципального района или городского округа</w:t>
      </w:r>
      <w:r>
        <w:rPr>
          <w:rFonts w:ascii="Times New Roman" w:hAnsi="Times New Roman" w:cs="Times New Roman"/>
          <w:sz w:val="28"/>
          <w:szCs w:val="28"/>
        </w:rPr>
        <w:t xml:space="preserve"> информацию по состоянию на первое</w:t>
      </w:r>
      <w:r w:rsidRPr="00640B4F">
        <w:rPr>
          <w:rFonts w:ascii="Times New Roman" w:hAnsi="Times New Roman" w:cs="Times New Roman"/>
          <w:sz w:val="28"/>
          <w:szCs w:val="28"/>
        </w:rPr>
        <w:t xml:space="preserve"> число о фактах заключения договоров банковского счета с владельца</w:t>
      </w:r>
      <w:r>
        <w:rPr>
          <w:rFonts w:ascii="Times New Roman" w:hAnsi="Times New Roman" w:cs="Times New Roman"/>
          <w:sz w:val="28"/>
          <w:szCs w:val="28"/>
        </w:rPr>
        <w:t>ми свидетельств,</w:t>
      </w:r>
      <w:r w:rsidRPr="00640B4F">
        <w:rPr>
          <w:rFonts w:ascii="Times New Roman" w:hAnsi="Times New Roman" w:cs="Times New Roman"/>
          <w:sz w:val="28"/>
          <w:szCs w:val="28"/>
        </w:rPr>
        <w:t xml:space="preserve"> об отказе в заключени</w:t>
      </w:r>
      <w:proofErr w:type="gramStart"/>
      <w:r w:rsidRPr="00640B4F">
        <w:rPr>
          <w:rFonts w:ascii="Times New Roman" w:hAnsi="Times New Roman" w:cs="Times New Roman"/>
          <w:sz w:val="28"/>
          <w:szCs w:val="28"/>
        </w:rPr>
        <w:t>и</w:t>
      </w:r>
      <w:proofErr w:type="gramEnd"/>
      <w:r w:rsidRPr="00640B4F">
        <w:rPr>
          <w:rFonts w:ascii="Times New Roman" w:hAnsi="Times New Roman" w:cs="Times New Roman"/>
          <w:sz w:val="28"/>
          <w:szCs w:val="28"/>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3F4FF7" w:rsidRPr="00640B4F" w:rsidRDefault="003F4FF7" w:rsidP="003F4FF7">
      <w:pPr>
        <w:widowControl w:val="0"/>
        <w:autoSpaceDE w:val="0"/>
        <w:autoSpaceDN w:val="0"/>
        <w:adjustRightInd w:val="0"/>
        <w:ind w:firstLine="708"/>
        <w:jc w:val="both"/>
        <w:rPr>
          <w:sz w:val="28"/>
          <w:szCs w:val="28"/>
        </w:rPr>
      </w:pPr>
      <w:r w:rsidRPr="00640B4F">
        <w:rPr>
          <w:sz w:val="28"/>
          <w:szCs w:val="28"/>
        </w:rPr>
        <w:t>4</w:t>
      </w:r>
      <w:r>
        <w:rPr>
          <w:sz w:val="28"/>
          <w:szCs w:val="28"/>
        </w:rPr>
        <w:t>0</w:t>
      </w:r>
      <w:r w:rsidRPr="00640B4F">
        <w:rPr>
          <w:sz w:val="28"/>
          <w:szCs w:val="28"/>
        </w:rPr>
        <w:t>.</w:t>
      </w:r>
      <w:r>
        <w:rPr>
          <w:sz w:val="28"/>
          <w:szCs w:val="28"/>
        </w:rPr>
        <w:t xml:space="preserve"> </w:t>
      </w:r>
      <w:r w:rsidRPr="00640B4F">
        <w:rPr>
          <w:sz w:val="28"/>
          <w:szCs w:val="28"/>
        </w:rPr>
        <w:t xml:space="preserve">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640B4F">
        <w:rPr>
          <w:sz w:val="28"/>
          <w:szCs w:val="28"/>
        </w:rPr>
        <w:t>помещения</w:t>
      </w:r>
      <w:proofErr w:type="gramEnd"/>
      <w:r w:rsidRPr="00640B4F">
        <w:rPr>
          <w:sz w:val="28"/>
          <w:szCs w:val="28"/>
        </w:rPr>
        <w:t xml:space="preserve">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3F4FF7" w:rsidRPr="003F4FF7" w:rsidRDefault="003F4FF7" w:rsidP="003F4FF7">
      <w:pPr>
        <w:widowControl w:val="0"/>
        <w:autoSpaceDE w:val="0"/>
        <w:autoSpaceDN w:val="0"/>
        <w:adjustRightInd w:val="0"/>
        <w:ind w:firstLine="708"/>
        <w:jc w:val="both"/>
        <w:rPr>
          <w:b/>
          <w:sz w:val="28"/>
          <w:szCs w:val="28"/>
        </w:rPr>
      </w:pPr>
      <w:r w:rsidRPr="003F4FF7">
        <w:rPr>
          <w:b/>
          <w:sz w:val="28"/>
          <w:szCs w:val="28"/>
        </w:rPr>
        <w:t>Приобретаемое жилое помещение (создаваемый объект индивидуального жилищного строительства) должно находиться на территории Стародубского муниципального района.</w:t>
      </w:r>
    </w:p>
    <w:p w:rsidR="003F4FF7" w:rsidRPr="00640B4F" w:rsidRDefault="003F4FF7" w:rsidP="003F4FF7">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lastRenderedPageBreak/>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3F4FF7" w:rsidRPr="00640B4F" w:rsidRDefault="003F4FF7" w:rsidP="003F4FF7">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 xml:space="preserve">Молодые семьи – участники </w:t>
      </w:r>
      <w:r w:rsidR="00E41299">
        <w:rPr>
          <w:rFonts w:ascii="Times New Roman" w:hAnsi="Times New Roman" w:cs="Times New Roman"/>
          <w:sz w:val="28"/>
          <w:szCs w:val="28"/>
        </w:rPr>
        <w:t>мероприятия</w:t>
      </w:r>
      <w:r w:rsidRPr="00640B4F">
        <w:rPr>
          <w:rFonts w:ascii="Times New Roman" w:hAnsi="Times New Roman" w:cs="Times New Roman"/>
          <w:sz w:val="28"/>
          <w:szCs w:val="28"/>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3F4FF7" w:rsidRPr="00640B4F" w:rsidRDefault="003F4FF7" w:rsidP="003F4FF7">
      <w:pPr>
        <w:widowControl w:val="0"/>
        <w:autoSpaceDE w:val="0"/>
        <w:autoSpaceDN w:val="0"/>
        <w:adjustRightInd w:val="0"/>
        <w:ind w:firstLine="708"/>
        <w:jc w:val="both"/>
        <w:rPr>
          <w:sz w:val="28"/>
          <w:szCs w:val="28"/>
        </w:rPr>
      </w:pPr>
      <w:r w:rsidRPr="00640B4F">
        <w:rPr>
          <w:sz w:val="28"/>
          <w:szCs w:val="28"/>
        </w:rPr>
        <w:t>4</w:t>
      </w:r>
      <w:r>
        <w:rPr>
          <w:sz w:val="28"/>
          <w:szCs w:val="28"/>
        </w:rPr>
        <w:t>1</w:t>
      </w:r>
      <w:r w:rsidRPr="00640B4F">
        <w:rPr>
          <w:sz w:val="28"/>
          <w:szCs w:val="28"/>
        </w:rPr>
        <w:t>.</w:t>
      </w:r>
      <w:r>
        <w:rPr>
          <w:sz w:val="28"/>
          <w:szCs w:val="28"/>
        </w:rPr>
        <w:t xml:space="preserve"> </w:t>
      </w:r>
      <w:r w:rsidRPr="00640B4F">
        <w:rPr>
          <w:sz w:val="28"/>
          <w:szCs w:val="28"/>
        </w:rPr>
        <w:t>Для оплаты приобретаемого жилого помещения распорядитель счета представляет в банк договор банковского счета,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w:t>
      </w:r>
      <w:proofErr w:type="gramStart"/>
      <w:r w:rsidRPr="00640B4F">
        <w:rPr>
          <w:sz w:val="28"/>
          <w:szCs w:val="28"/>
        </w:rPr>
        <w:t>дств дл</w:t>
      </w:r>
      <w:proofErr w:type="gramEnd"/>
      <w:r w:rsidRPr="00640B4F">
        <w:rPr>
          <w:sz w:val="28"/>
          <w:szCs w:val="28"/>
        </w:rPr>
        <w:t>я оплаты приобретаемого жилого помещения в части, превышающей размер предоставляемой социальной выплаты.</w:t>
      </w:r>
    </w:p>
    <w:p w:rsidR="003F4FF7" w:rsidRPr="00640B4F" w:rsidRDefault="003F4FF7" w:rsidP="003F4FF7">
      <w:pPr>
        <w:widowControl w:val="0"/>
        <w:autoSpaceDE w:val="0"/>
        <w:autoSpaceDN w:val="0"/>
        <w:adjustRightInd w:val="0"/>
        <w:ind w:firstLine="708"/>
        <w:jc w:val="both"/>
        <w:rPr>
          <w:sz w:val="28"/>
          <w:szCs w:val="28"/>
        </w:rPr>
      </w:pPr>
      <w:r w:rsidRPr="00640B4F">
        <w:rPr>
          <w:sz w:val="28"/>
          <w:szCs w:val="28"/>
        </w:rPr>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rsidR="003F4FF7" w:rsidRPr="00640B4F" w:rsidRDefault="003F4FF7" w:rsidP="003F4FF7">
      <w:pPr>
        <w:widowControl w:val="0"/>
        <w:autoSpaceDE w:val="0"/>
        <w:autoSpaceDN w:val="0"/>
        <w:adjustRightInd w:val="0"/>
        <w:ind w:firstLine="708"/>
        <w:jc w:val="both"/>
        <w:rPr>
          <w:sz w:val="28"/>
          <w:szCs w:val="28"/>
        </w:rPr>
      </w:pPr>
      <w:r w:rsidRPr="00640B4F">
        <w:rPr>
          <w:sz w:val="28"/>
          <w:szCs w:val="28"/>
        </w:rPr>
        <w:t>4</w:t>
      </w:r>
      <w:r w:rsidR="005D41E6">
        <w:rPr>
          <w:sz w:val="28"/>
          <w:szCs w:val="28"/>
        </w:rPr>
        <w:t>2</w:t>
      </w:r>
      <w:r w:rsidRPr="00640B4F">
        <w:rPr>
          <w:sz w:val="28"/>
          <w:szCs w:val="28"/>
        </w:rPr>
        <w:t>.</w:t>
      </w:r>
      <w:r>
        <w:rPr>
          <w:sz w:val="28"/>
          <w:szCs w:val="28"/>
        </w:rPr>
        <w:t xml:space="preserve"> </w:t>
      </w:r>
      <w:r w:rsidRPr="00640B4F">
        <w:rPr>
          <w:sz w:val="28"/>
          <w:szCs w:val="28"/>
        </w:rPr>
        <w:t xml:space="preserve">В случае приобретения жилого помещения </w:t>
      </w:r>
      <w:proofErr w:type="gramStart"/>
      <w:r w:rsidRPr="00640B4F">
        <w:rPr>
          <w:sz w:val="28"/>
          <w:szCs w:val="28"/>
        </w:rPr>
        <w:t>эконом</w:t>
      </w:r>
      <w:r>
        <w:rPr>
          <w:sz w:val="28"/>
          <w:szCs w:val="28"/>
        </w:rPr>
        <w:t>-</w:t>
      </w:r>
      <w:r w:rsidRPr="00640B4F">
        <w:rPr>
          <w:sz w:val="28"/>
          <w:szCs w:val="28"/>
        </w:rPr>
        <w:t>класса</w:t>
      </w:r>
      <w:proofErr w:type="gramEnd"/>
      <w:r w:rsidRPr="00640B4F">
        <w:rPr>
          <w:sz w:val="28"/>
          <w:szCs w:val="28"/>
        </w:rPr>
        <w:t xml:space="preserve"> уполномоченной организацией, осуществляющей оказание услуг для молодых семей – участников </w:t>
      </w:r>
      <w:r w:rsidR="00E41299">
        <w:rPr>
          <w:sz w:val="28"/>
          <w:szCs w:val="28"/>
        </w:rPr>
        <w:t>мероприятия</w:t>
      </w:r>
      <w:r w:rsidRPr="00640B4F">
        <w:rPr>
          <w:sz w:val="28"/>
          <w:szCs w:val="28"/>
        </w:rPr>
        <w:t>,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3F4FF7" w:rsidRPr="00640B4F" w:rsidRDefault="003F4FF7" w:rsidP="003F4FF7">
      <w:pPr>
        <w:widowControl w:val="0"/>
        <w:autoSpaceDE w:val="0"/>
        <w:autoSpaceDN w:val="0"/>
        <w:adjustRightInd w:val="0"/>
        <w:ind w:firstLine="708"/>
        <w:jc w:val="both"/>
        <w:rPr>
          <w:sz w:val="28"/>
          <w:szCs w:val="28"/>
        </w:rPr>
      </w:pPr>
      <w:proofErr w:type="gramStart"/>
      <w:r w:rsidRPr="00640B4F">
        <w:rPr>
          <w:sz w:val="28"/>
          <w:szCs w:val="28"/>
        </w:rPr>
        <w:t xml:space="preserve">В договоре с уполномоченной организацией, осуществляющей оказание </w:t>
      </w:r>
      <w:r>
        <w:rPr>
          <w:sz w:val="28"/>
          <w:szCs w:val="28"/>
        </w:rPr>
        <w:t xml:space="preserve">услуг для молодых семей – </w:t>
      </w:r>
      <w:r w:rsidRPr="00640B4F">
        <w:rPr>
          <w:sz w:val="28"/>
          <w:szCs w:val="28"/>
        </w:rPr>
        <w:t xml:space="preserve">участников </w:t>
      </w:r>
      <w:r w:rsidR="006521E3">
        <w:rPr>
          <w:sz w:val="28"/>
          <w:szCs w:val="28"/>
        </w:rPr>
        <w:t>мероприятия</w:t>
      </w:r>
      <w:r w:rsidRPr="00640B4F">
        <w:rPr>
          <w:sz w:val="28"/>
          <w:szCs w:val="28"/>
        </w:rPr>
        <w:t>,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w:t>
      </w:r>
      <w:r>
        <w:rPr>
          <w:sz w:val="28"/>
          <w:szCs w:val="28"/>
        </w:rPr>
        <w:t>-</w:t>
      </w:r>
      <w:r w:rsidRPr="00640B4F">
        <w:rPr>
          <w:sz w:val="28"/>
          <w:szCs w:val="28"/>
        </w:rPr>
        <w:t>класса на первичном рынке жилья.</w:t>
      </w:r>
      <w:proofErr w:type="gramEnd"/>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3</w:t>
      </w:r>
      <w:r w:rsidRPr="00640B4F">
        <w:rPr>
          <w:sz w:val="28"/>
          <w:szCs w:val="28"/>
        </w:rPr>
        <w:t>.</w:t>
      </w:r>
      <w:r>
        <w:rPr>
          <w:sz w:val="28"/>
          <w:szCs w:val="28"/>
        </w:rPr>
        <w:t xml:space="preserve"> </w:t>
      </w:r>
      <w:r w:rsidRPr="00640B4F">
        <w:rPr>
          <w:sz w:val="28"/>
          <w:szCs w:val="28"/>
        </w:rPr>
        <w:t>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lastRenderedPageBreak/>
        <w:t>а)</w:t>
      </w:r>
      <w:r>
        <w:rPr>
          <w:sz w:val="28"/>
          <w:szCs w:val="28"/>
        </w:rPr>
        <w:t xml:space="preserve"> </w:t>
      </w:r>
      <w:r w:rsidRPr="00640B4F">
        <w:rPr>
          <w:sz w:val="28"/>
          <w:szCs w:val="28"/>
        </w:rPr>
        <w:t>договор банковского счета;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б)</w:t>
      </w:r>
      <w:r>
        <w:rPr>
          <w:sz w:val="28"/>
          <w:szCs w:val="28"/>
        </w:rPr>
        <w:t xml:space="preserve"> </w:t>
      </w:r>
      <w:r w:rsidRPr="00640B4F">
        <w:rPr>
          <w:sz w:val="28"/>
          <w:szCs w:val="28"/>
        </w:rPr>
        <w:t>кредитный договор (договор займа);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в)</w:t>
      </w:r>
      <w:r>
        <w:rPr>
          <w:sz w:val="28"/>
          <w:szCs w:val="28"/>
        </w:rPr>
        <w:t xml:space="preserve"> </w:t>
      </w:r>
      <w:r w:rsidRPr="00640B4F">
        <w:rPr>
          <w:sz w:val="28"/>
          <w:szCs w:val="28"/>
        </w:rPr>
        <w:t>в случае приобретения жилого помещения – договор на жилое помещение, прошедший в установленном порядке государственную регистрацию;</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г)</w:t>
      </w:r>
      <w:r>
        <w:rPr>
          <w:sz w:val="28"/>
          <w:szCs w:val="28"/>
        </w:rPr>
        <w:t xml:space="preserve"> </w:t>
      </w:r>
      <w:r w:rsidRPr="00640B4F">
        <w:rPr>
          <w:sz w:val="28"/>
          <w:szCs w:val="28"/>
        </w:rPr>
        <w:t>в случае строительства индивидуального жилого дома – договор строительного подряда.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4</w:t>
      </w:r>
      <w:r w:rsidRPr="00640B4F">
        <w:rPr>
          <w:sz w:val="28"/>
          <w:szCs w:val="28"/>
        </w:rPr>
        <w:t>. 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5</w:t>
      </w:r>
      <w:r w:rsidRPr="00640B4F">
        <w:rPr>
          <w:sz w:val="28"/>
          <w:szCs w:val="28"/>
        </w:rPr>
        <w:t>.</w:t>
      </w:r>
      <w:r>
        <w:rPr>
          <w:sz w:val="28"/>
          <w:szCs w:val="28"/>
        </w:rPr>
        <w:t xml:space="preserve"> </w:t>
      </w:r>
      <w:r w:rsidRPr="00640B4F">
        <w:rPr>
          <w:sz w:val="28"/>
          <w:szCs w:val="28"/>
        </w:rPr>
        <w:t>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а)</w:t>
      </w:r>
      <w:r>
        <w:rPr>
          <w:sz w:val="28"/>
          <w:szCs w:val="28"/>
        </w:rPr>
        <w:t xml:space="preserve"> </w:t>
      </w:r>
      <w:r w:rsidRPr="00640B4F">
        <w:rPr>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б)</w:t>
      </w:r>
      <w:r>
        <w:rPr>
          <w:sz w:val="28"/>
          <w:szCs w:val="28"/>
        </w:rPr>
        <w:t xml:space="preserve"> </w:t>
      </w:r>
      <w:r w:rsidRPr="00640B4F">
        <w:rPr>
          <w:sz w:val="28"/>
          <w:szCs w:val="28"/>
        </w:rPr>
        <w:t>копию устава кооператива;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в) выписку из реестра членов кооператива, подтверждающую его членство в кооперативе;</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 xml:space="preserve">г) </w:t>
      </w:r>
      <w:r>
        <w:rPr>
          <w:sz w:val="28"/>
          <w:szCs w:val="28"/>
        </w:rPr>
        <w:t xml:space="preserve"> </w:t>
      </w:r>
      <w:r w:rsidRPr="00640B4F">
        <w:rPr>
          <w:sz w:val="28"/>
          <w:szCs w:val="28"/>
        </w:rPr>
        <w:t xml:space="preserve">копию свидетельства о государственной регистрации права собственности кооператива на жилое помещение, которое приобретено для молодой семьи – участника </w:t>
      </w:r>
      <w:r w:rsidR="006521E3">
        <w:rPr>
          <w:sz w:val="28"/>
          <w:szCs w:val="28"/>
        </w:rPr>
        <w:t>мероприятия</w:t>
      </w:r>
      <w:proofErr w:type="gramStart"/>
      <w:r w:rsidR="006521E3">
        <w:rPr>
          <w:sz w:val="28"/>
          <w:szCs w:val="28"/>
        </w:rPr>
        <w:t xml:space="preserve"> </w:t>
      </w:r>
      <w:r w:rsidRPr="00640B4F">
        <w:rPr>
          <w:sz w:val="28"/>
          <w:szCs w:val="28"/>
        </w:rPr>
        <w:t>;</w:t>
      </w:r>
      <w:proofErr w:type="gramEnd"/>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д) копию решения о передаче жилого помещения в пользование члена кооператива.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6</w:t>
      </w:r>
      <w:r w:rsidRPr="00640B4F">
        <w:rPr>
          <w:sz w:val="28"/>
          <w:szCs w:val="28"/>
        </w:rPr>
        <w:t>. В случае использования социальной выплаты на погашение долга по ипотечным кредитам (займам) распорядитель счета представляет в банк следующие документы;</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а) договор банковского счета;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б) кредитный договор (договор займа);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 xml:space="preserve">в)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договор строительного подряда либо иные </w:t>
      </w:r>
      <w:r w:rsidRPr="00640B4F">
        <w:rPr>
          <w:sz w:val="28"/>
          <w:szCs w:val="28"/>
        </w:rPr>
        <w:lastRenderedPageBreak/>
        <w:t>документы, подтверждающие расходы по строительству индивидуального жилого дома (далее – документы на строительство)</w:t>
      </w:r>
      <w:r>
        <w:rPr>
          <w:sz w:val="28"/>
          <w:szCs w:val="28"/>
        </w:rPr>
        <w:t>)</w:t>
      </w:r>
      <w:r w:rsidRPr="00640B4F">
        <w:rPr>
          <w:sz w:val="28"/>
          <w:szCs w:val="28"/>
        </w:rPr>
        <w:t>;</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г) справку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7</w:t>
      </w:r>
      <w:r w:rsidRPr="00640B4F">
        <w:rPr>
          <w:sz w:val="28"/>
          <w:szCs w:val="28"/>
        </w:rPr>
        <w:t xml:space="preserve">. Банк в течение 5 рабочих дней </w:t>
      </w:r>
      <w:proofErr w:type="gramStart"/>
      <w:r w:rsidRPr="00640B4F">
        <w:rPr>
          <w:sz w:val="28"/>
          <w:szCs w:val="28"/>
        </w:rPr>
        <w:t>с даты получения</w:t>
      </w:r>
      <w:proofErr w:type="gramEnd"/>
      <w:r w:rsidRPr="00640B4F">
        <w:rPr>
          <w:sz w:val="28"/>
          <w:szCs w:val="28"/>
        </w:rPr>
        <w:t xml:space="preserve"> документов,</w:t>
      </w:r>
      <w:r>
        <w:rPr>
          <w:sz w:val="28"/>
          <w:szCs w:val="28"/>
        </w:rPr>
        <w:t xml:space="preserve"> предусмотренных пунктами 42 – </w:t>
      </w:r>
      <w:r w:rsidRPr="00640B4F">
        <w:rPr>
          <w:sz w:val="28"/>
          <w:szCs w:val="28"/>
        </w:rPr>
        <w:t>44 и 46</w:t>
      </w:r>
      <w:r>
        <w:rPr>
          <w:sz w:val="28"/>
          <w:szCs w:val="28"/>
        </w:rPr>
        <w:t xml:space="preserve"> – </w:t>
      </w:r>
      <w:r w:rsidRPr="00640B4F">
        <w:rPr>
          <w:sz w:val="28"/>
          <w:szCs w:val="28"/>
        </w:rPr>
        <w:t>47 настоящего Порядка, осуществляет проверку содержащихся в них сведений</w:t>
      </w:r>
      <w:r>
        <w:rPr>
          <w:sz w:val="28"/>
          <w:szCs w:val="28"/>
        </w:rPr>
        <w:t>.</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В случае вынесения банком решения об отказе в принятии договора на жилое помещение, документов на строительство и справки об оставшейся сумме паевого взноса либо отказе от оплаты расходов на основании этих документов банком вручается соответствующее уведомление в письменной форме с указанием причин отказа. При этом документы, принятые банком для проверки, возвращаются.</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Оригиналы договора на жилое помещение, документов на строительство и справки об оставшейся части паевого взноса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Банк в течение 1 рабочего дня после вынесения решения о принятии договора на жилое помещение, документов на строительство и справки об оставшейся части паевого взноса направляет в орган местного самоуправления заявку на перечисление средств из местного бюджета в счет оплаты расходов на основе указанных документов.</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4</w:t>
      </w:r>
      <w:r>
        <w:rPr>
          <w:sz w:val="28"/>
          <w:szCs w:val="28"/>
        </w:rPr>
        <w:t>8</w:t>
      </w:r>
      <w:r w:rsidRPr="00640B4F">
        <w:rPr>
          <w:sz w:val="28"/>
          <w:szCs w:val="28"/>
        </w:rPr>
        <w:t xml:space="preserve">. Орган местного самоуправления муниципального района  в течение 5 рабочих дней </w:t>
      </w:r>
      <w:proofErr w:type="gramStart"/>
      <w:r w:rsidRPr="00640B4F">
        <w:rPr>
          <w:sz w:val="28"/>
          <w:szCs w:val="28"/>
        </w:rPr>
        <w:t>с даты получения от банка заявки на перечисление средств из местного бюджета на банковский счет</w:t>
      </w:r>
      <w:proofErr w:type="gramEnd"/>
      <w:r w:rsidRPr="00640B4F">
        <w:rPr>
          <w:sz w:val="28"/>
          <w:szCs w:val="28"/>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5D41E6" w:rsidRPr="00640B4F" w:rsidRDefault="005D41E6" w:rsidP="005D41E6">
      <w:pPr>
        <w:widowControl w:val="0"/>
        <w:autoSpaceDE w:val="0"/>
        <w:autoSpaceDN w:val="0"/>
        <w:adjustRightInd w:val="0"/>
        <w:ind w:firstLine="708"/>
        <w:jc w:val="both"/>
        <w:rPr>
          <w:sz w:val="28"/>
          <w:szCs w:val="28"/>
        </w:rPr>
      </w:pPr>
      <w:r>
        <w:rPr>
          <w:sz w:val="28"/>
          <w:szCs w:val="28"/>
        </w:rPr>
        <w:t>49</w:t>
      </w:r>
      <w:r w:rsidRPr="00640B4F">
        <w:rPr>
          <w:sz w:val="28"/>
          <w:szCs w:val="28"/>
        </w:rPr>
        <w:t>. Перечисление сре</w:t>
      </w:r>
      <w:proofErr w:type="gramStart"/>
      <w:r w:rsidRPr="00640B4F">
        <w:rPr>
          <w:sz w:val="28"/>
          <w:szCs w:val="28"/>
        </w:rPr>
        <w:t>дств с б</w:t>
      </w:r>
      <w:proofErr w:type="gramEnd"/>
      <w:r w:rsidRPr="00640B4F">
        <w:rPr>
          <w:sz w:val="28"/>
          <w:szCs w:val="28"/>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5</w:t>
      </w:r>
      <w:r>
        <w:rPr>
          <w:sz w:val="28"/>
          <w:szCs w:val="28"/>
        </w:rPr>
        <w:t>0</w:t>
      </w:r>
      <w:r w:rsidRPr="00640B4F">
        <w:rPr>
          <w:sz w:val="28"/>
          <w:szCs w:val="28"/>
        </w:rPr>
        <w:t>. По соглашению сторон договор банковского счета может быть продлен, если:</w:t>
      </w:r>
    </w:p>
    <w:p w:rsidR="005D41E6" w:rsidRPr="00640B4F" w:rsidRDefault="005D41E6" w:rsidP="005D41E6">
      <w:pPr>
        <w:widowControl w:val="0"/>
        <w:autoSpaceDE w:val="0"/>
        <w:autoSpaceDN w:val="0"/>
        <w:adjustRightInd w:val="0"/>
        <w:ind w:firstLine="708"/>
        <w:jc w:val="both"/>
        <w:rPr>
          <w:sz w:val="28"/>
          <w:szCs w:val="28"/>
        </w:rPr>
      </w:pPr>
      <w:proofErr w:type="gramStart"/>
      <w:r w:rsidRPr="00640B4F">
        <w:rPr>
          <w:sz w:val="28"/>
          <w:szCs w:val="28"/>
        </w:rPr>
        <w:t xml:space="preserve">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r>
        <w:rPr>
          <w:sz w:val="28"/>
          <w:szCs w:val="28"/>
        </w:rPr>
        <w:t xml:space="preserve">        </w:t>
      </w:r>
      <w:r w:rsidRPr="00640B4F">
        <w:rPr>
          <w:sz w:val="28"/>
          <w:szCs w:val="28"/>
        </w:rPr>
        <w:t>2011 года, но оплата не произведена;</w:t>
      </w:r>
      <w:proofErr w:type="gramEnd"/>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lastRenderedPageBreak/>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640B4F">
        <w:rPr>
          <w:sz w:val="28"/>
          <w:szCs w:val="28"/>
        </w:rPr>
        <w:t xml:space="preserve">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w:t>
      </w:r>
      <w:r>
        <w:rPr>
          <w:sz w:val="28"/>
          <w:szCs w:val="28"/>
        </w:rPr>
        <w:t xml:space="preserve"> </w:t>
      </w:r>
      <w:r w:rsidRPr="00640B4F">
        <w:rPr>
          <w:sz w:val="28"/>
          <w:szCs w:val="28"/>
        </w:rPr>
        <w:t>42 настоящего Порядка.</w:t>
      </w:r>
      <w:proofErr w:type="gramEnd"/>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5</w:t>
      </w:r>
      <w:r>
        <w:rPr>
          <w:sz w:val="28"/>
          <w:szCs w:val="28"/>
        </w:rPr>
        <w:t>1</w:t>
      </w:r>
      <w:r w:rsidRPr="00640B4F">
        <w:rPr>
          <w:sz w:val="28"/>
          <w:szCs w:val="28"/>
        </w:rPr>
        <w:t xml:space="preserve">. </w:t>
      </w:r>
      <w:proofErr w:type="gramStart"/>
      <w:r w:rsidRPr="00640B4F">
        <w:rPr>
          <w:sz w:val="28"/>
          <w:szCs w:val="28"/>
        </w:rPr>
        <w:t xml:space="preserve">Социальная выплата считается предоставленной участнику </w:t>
      </w:r>
      <w:r>
        <w:rPr>
          <w:sz w:val="28"/>
          <w:szCs w:val="28"/>
        </w:rPr>
        <w:t>под-програм</w:t>
      </w:r>
      <w:r w:rsidRPr="00640B4F">
        <w:rPr>
          <w:sz w:val="28"/>
          <w:szCs w:val="28"/>
        </w:rPr>
        <w:t>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w:t>
      </w:r>
      <w:proofErr w:type="gramEnd"/>
      <w:r w:rsidRPr="00640B4F">
        <w:rPr>
          <w:sz w:val="28"/>
          <w:szCs w:val="28"/>
        </w:rPr>
        <w:t xml:space="preserve"> процентов по ипотечным жилищным кредитам или займам на приобретение жилья или строительство индивидуального жилого дома, полученным до 1 я</w:t>
      </w:r>
      <w:r>
        <w:rPr>
          <w:sz w:val="28"/>
          <w:szCs w:val="28"/>
        </w:rPr>
        <w:t>нваря 2011 года</w:t>
      </w:r>
      <w:r w:rsidRPr="00640B4F">
        <w:rPr>
          <w:sz w:val="28"/>
          <w:szCs w:val="28"/>
        </w:rPr>
        <w:t>,</w:t>
      </w:r>
      <w:r w:rsidRPr="00640B4F">
        <w:rPr>
          <w:i/>
          <w:iCs/>
          <w:sz w:val="28"/>
          <w:szCs w:val="28"/>
        </w:rPr>
        <w:t xml:space="preserve"> </w:t>
      </w:r>
      <w:r w:rsidRPr="00640B4F">
        <w:rPr>
          <w:sz w:val="28"/>
          <w:szCs w:val="28"/>
        </w:rPr>
        <w:t>либо уплаты оставшейся части паевого взноса члена кооператива.</w:t>
      </w:r>
    </w:p>
    <w:p w:rsidR="005D41E6" w:rsidRPr="00640B4F" w:rsidRDefault="005D41E6" w:rsidP="005D41E6">
      <w:pPr>
        <w:widowControl w:val="0"/>
        <w:autoSpaceDE w:val="0"/>
        <w:autoSpaceDN w:val="0"/>
        <w:adjustRightInd w:val="0"/>
        <w:ind w:firstLine="708"/>
        <w:jc w:val="both"/>
        <w:rPr>
          <w:sz w:val="28"/>
          <w:szCs w:val="28"/>
        </w:rPr>
      </w:pPr>
      <w:r w:rsidRPr="00640B4F">
        <w:rPr>
          <w:sz w:val="28"/>
          <w:szCs w:val="28"/>
        </w:rPr>
        <w:t>5</w:t>
      </w:r>
      <w:r>
        <w:rPr>
          <w:sz w:val="28"/>
          <w:szCs w:val="28"/>
        </w:rPr>
        <w:t>2</w:t>
      </w:r>
      <w:r w:rsidRPr="00640B4F">
        <w:rPr>
          <w:sz w:val="28"/>
          <w:szCs w:val="28"/>
        </w:rPr>
        <w:t>.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 Порядком, считаются недействительными.</w:t>
      </w:r>
    </w:p>
    <w:p w:rsidR="005D41E6" w:rsidRPr="00640B4F" w:rsidRDefault="005D41E6" w:rsidP="005D41E6">
      <w:pPr>
        <w:pStyle w:val="ConsPlusNormal"/>
        <w:widowControl/>
        <w:ind w:firstLine="708"/>
        <w:jc w:val="both"/>
        <w:rPr>
          <w:rFonts w:ascii="Times New Roman" w:hAnsi="Times New Roman" w:cs="Times New Roman"/>
          <w:sz w:val="28"/>
          <w:szCs w:val="28"/>
        </w:rPr>
      </w:pPr>
      <w:r w:rsidRPr="00640B4F">
        <w:rPr>
          <w:rFonts w:ascii="Times New Roman" w:hAnsi="Times New Roman" w:cs="Times New Roman"/>
          <w:sz w:val="28"/>
          <w:szCs w:val="28"/>
        </w:rPr>
        <w:t>5</w:t>
      </w:r>
      <w:r>
        <w:rPr>
          <w:rFonts w:ascii="Times New Roman" w:hAnsi="Times New Roman" w:cs="Times New Roman"/>
          <w:sz w:val="28"/>
          <w:szCs w:val="28"/>
        </w:rPr>
        <w:t>3</w:t>
      </w:r>
      <w:r w:rsidRPr="00640B4F">
        <w:rPr>
          <w:rFonts w:ascii="Times New Roman" w:hAnsi="Times New Roman" w:cs="Times New Roman"/>
          <w:sz w:val="28"/>
          <w:szCs w:val="28"/>
        </w:rPr>
        <w:t xml:space="preserve">. </w:t>
      </w:r>
      <w:proofErr w:type="gramStart"/>
      <w:r>
        <w:rPr>
          <w:rFonts w:ascii="Times New Roman" w:hAnsi="Times New Roman" w:cs="Times New Roman"/>
          <w:sz w:val="28"/>
          <w:szCs w:val="28"/>
        </w:rPr>
        <w:t>В случае если</w:t>
      </w:r>
      <w:r w:rsidRPr="00640B4F">
        <w:rPr>
          <w:rFonts w:ascii="Times New Roman" w:hAnsi="Times New Roman" w:cs="Times New Roman"/>
          <w:sz w:val="28"/>
          <w:szCs w:val="28"/>
        </w:rPr>
        <w:t xml:space="preserve">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sidR="006521E3">
        <w:rPr>
          <w:rFonts w:ascii="Times New Roman" w:hAnsi="Times New Roman" w:cs="Times New Roman"/>
          <w:sz w:val="28"/>
          <w:szCs w:val="28"/>
        </w:rPr>
        <w:t>мероприятии</w:t>
      </w:r>
      <w:r w:rsidRPr="00640B4F">
        <w:rPr>
          <w:rFonts w:ascii="Times New Roman" w:hAnsi="Times New Roman" w:cs="Times New Roman"/>
          <w:sz w:val="28"/>
          <w:szCs w:val="28"/>
        </w:rPr>
        <w:t xml:space="preserve"> на</w:t>
      </w:r>
      <w:r w:rsidR="009F211E">
        <w:rPr>
          <w:rFonts w:ascii="Times New Roman" w:hAnsi="Times New Roman" w:cs="Times New Roman"/>
          <w:sz w:val="28"/>
          <w:szCs w:val="28"/>
        </w:rPr>
        <w:t xml:space="preserve"> </w:t>
      </w:r>
      <w:r w:rsidRPr="00640B4F">
        <w:rPr>
          <w:rFonts w:ascii="Times New Roman" w:hAnsi="Times New Roman" w:cs="Times New Roman"/>
          <w:sz w:val="28"/>
          <w:szCs w:val="28"/>
        </w:rPr>
        <w:t xml:space="preserve">общих основаниях. </w:t>
      </w:r>
      <w:proofErr w:type="gramEnd"/>
    </w:p>
    <w:p w:rsidR="00D7453A" w:rsidRPr="00640B4F" w:rsidRDefault="00D7453A" w:rsidP="00D7453A">
      <w:pPr>
        <w:ind w:firstLine="708"/>
        <w:jc w:val="both"/>
        <w:rPr>
          <w:sz w:val="28"/>
          <w:szCs w:val="28"/>
        </w:rPr>
      </w:pPr>
    </w:p>
    <w:p w:rsidR="00534289" w:rsidRPr="00640B4F" w:rsidRDefault="00534289" w:rsidP="00534289">
      <w:pPr>
        <w:pStyle w:val="ConsPlusNormal"/>
        <w:widowControl/>
        <w:ind w:firstLine="708"/>
        <w:jc w:val="both"/>
        <w:rPr>
          <w:rFonts w:ascii="Times New Roman" w:hAnsi="Times New Roman" w:cs="Times New Roman"/>
          <w:sz w:val="28"/>
          <w:szCs w:val="28"/>
        </w:rPr>
      </w:pPr>
    </w:p>
    <w:p w:rsidR="007D49CB" w:rsidRDefault="007D49CB"/>
    <w:p w:rsidR="00F6265C" w:rsidRDefault="00F6265C"/>
    <w:p w:rsidR="00F6265C" w:rsidRDefault="00F6265C"/>
    <w:p w:rsidR="00F6265C" w:rsidRDefault="00F6265C"/>
    <w:p w:rsidR="00792F0E" w:rsidRDefault="00792F0E" w:rsidP="00197836">
      <w:pPr>
        <w:pStyle w:val="ConsPlusNonformat"/>
        <w:widowControl/>
        <w:spacing w:line="324" w:lineRule="auto"/>
        <w:rPr>
          <w:rFonts w:ascii="Times New Roman" w:hAnsi="Times New Roman" w:cs="Times New Roman"/>
          <w:sz w:val="24"/>
          <w:szCs w:val="24"/>
        </w:rPr>
      </w:pPr>
    </w:p>
    <w:p w:rsidR="00197836" w:rsidRPr="00197836" w:rsidRDefault="00197836" w:rsidP="00197836">
      <w:pPr>
        <w:pStyle w:val="ConsPlusNonformat"/>
        <w:widowControl/>
        <w:spacing w:line="324" w:lineRule="auto"/>
        <w:rPr>
          <w:rFonts w:ascii="Times New Roman" w:hAnsi="Times New Roman" w:cs="Times New Roman"/>
          <w:i/>
          <w:iCs/>
          <w:sz w:val="28"/>
          <w:szCs w:val="28"/>
        </w:rPr>
      </w:pPr>
    </w:p>
    <w:p w:rsidR="00792F0E" w:rsidRDefault="00792F0E" w:rsidP="00792F0E">
      <w:pPr>
        <w:pStyle w:val="ConsPlusNonformat"/>
        <w:widowControl/>
        <w:rPr>
          <w:rFonts w:ascii="Times New Roman" w:hAnsi="Times New Roman" w:cs="Times New Roman"/>
          <w:sz w:val="28"/>
          <w:szCs w:val="28"/>
        </w:rPr>
      </w:pPr>
    </w:p>
    <w:p w:rsidR="00792F0E" w:rsidRDefault="00792F0E" w:rsidP="00792F0E">
      <w:pPr>
        <w:pStyle w:val="ConsPlusNonformat"/>
        <w:widowControl/>
        <w:ind w:left="4820"/>
        <w:rPr>
          <w:rFonts w:ascii="Times New Roman" w:hAnsi="Times New Roman" w:cs="Times New Roman"/>
          <w:sz w:val="24"/>
          <w:szCs w:val="24"/>
        </w:rPr>
      </w:pPr>
    </w:p>
    <w:p w:rsidR="00792F0E" w:rsidRPr="00A23F17" w:rsidRDefault="00792F0E" w:rsidP="00792F0E">
      <w:pPr>
        <w:pStyle w:val="ConsPlusNonformat"/>
        <w:widowControl/>
        <w:ind w:left="4820"/>
        <w:rPr>
          <w:rFonts w:ascii="Times New Roman" w:hAnsi="Times New Roman" w:cs="Times New Roman"/>
        </w:rPr>
      </w:pPr>
      <w:r w:rsidRPr="00A23F17">
        <w:rPr>
          <w:rFonts w:ascii="Times New Roman" w:hAnsi="Times New Roman" w:cs="Times New Roman"/>
        </w:rPr>
        <w:lastRenderedPageBreak/>
        <w:t xml:space="preserve">Приложение </w:t>
      </w:r>
      <w:r w:rsidR="00457FCC">
        <w:rPr>
          <w:rFonts w:ascii="Times New Roman" w:hAnsi="Times New Roman" w:cs="Times New Roman"/>
        </w:rPr>
        <w:t xml:space="preserve"> № </w:t>
      </w:r>
      <w:r w:rsidRPr="00A23F17">
        <w:rPr>
          <w:rFonts w:ascii="Times New Roman" w:hAnsi="Times New Roman" w:cs="Times New Roman"/>
        </w:rPr>
        <w:t>1</w:t>
      </w:r>
    </w:p>
    <w:p w:rsidR="00792F0E" w:rsidRDefault="00792F0E" w:rsidP="00792F0E">
      <w:pPr>
        <w:pStyle w:val="ConsPlusNonformat"/>
        <w:widowControl/>
        <w:ind w:left="4820"/>
        <w:rPr>
          <w:rFonts w:ascii="Times New Roman" w:hAnsi="Times New Roman" w:cs="Times New Roman"/>
        </w:rPr>
      </w:pPr>
      <w:proofErr w:type="gramStart"/>
      <w:r w:rsidRPr="00A23F17">
        <w:rPr>
          <w:rFonts w:ascii="Times New Roman" w:hAnsi="Times New Roman" w:cs="Times New Roman"/>
        </w:rPr>
        <w:t xml:space="preserve">к Порядку предоставления </w:t>
      </w:r>
      <w:r w:rsidR="00A23F17" w:rsidRPr="00A23F17">
        <w:rPr>
          <w:rFonts w:ascii="Times New Roman" w:hAnsi="Times New Roman" w:cs="Times New Roman"/>
        </w:rPr>
        <w:t xml:space="preserve">социальных выплат </w:t>
      </w:r>
      <w:r w:rsidRPr="00A23F17">
        <w:rPr>
          <w:rFonts w:ascii="Times New Roman" w:hAnsi="Times New Roman" w:cs="Times New Roman"/>
        </w:rPr>
        <w:t xml:space="preserve">молодым семьям </w:t>
      </w:r>
      <w:r w:rsidR="00A23F17" w:rsidRPr="00A23F17">
        <w:rPr>
          <w:rFonts w:ascii="Times New Roman" w:hAnsi="Times New Roman" w:cs="Times New Roman"/>
        </w:rPr>
        <w:t>(долевого финансирования расходов молодым семьям, участникам</w:t>
      </w:r>
      <w:r w:rsidRPr="00A23F17">
        <w:rPr>
          <w:rFonts w:ascii="Times New Roman" w:hAnsi="Times New Roman" w:cs="Times New Roman"/>
        </w:rPr>
        <w:t xml:space="preserve"> </w:t>
      </w:r>
      <w:r w:rsidR="00A23F17" w:rsidRPr="00A23F17">
        <w:rPr>
          <w:rFonts w:ascii="Times New Roman" w:hAnsi="Times New Roman" w:cs="Times New Roman"/>
        </w:rPr>
        <w:t xml:space="preserve"> </w:t>
      </w:r>
      <w:r w:rsidRPr="00A23F17">
        <w:rPr>
          <w:rFonts w:ascii="Times New Roman" w:hAnsi="Times New Roman" w:cs="Times New Roman"/>
        </w:rPr>
        <w:t xml:space="preserve"> мероприятия «Социальные выплаты молодым семьям на приобретение жилья» государственной программы «Развитие образования и науки Брянской области» (2014-2020 годы)</w:t>
      </w:r>
      <w:r w:rsidR="00A23F17" w:rsidRPr="00A23F17">
        <w:rPr>
          <w:rFonts w:ascii="Times New Roman" w:hAnsi="Times New Roman" w:cs="Times New Roman"/>
        </w:rPr>
        <w:t>, осуществляемой из бюджета Стародубского муниципального района в рамках муниципальной программы «Реализация полномочий администрации Стародубского муниципального района» (2015-2017 годы)</w:t>
      </w:r>
      <w:r w:rsidRPr="00A23F17">
        <w:rPr>
          <w:rFonts w:ascii="Times New Roman" w:hAnsi="Times New Roman" w:cs="Times New Roman"/>
        </w:rPr>
        <w:t xml:space="preserve"> </w:t>
      </w:r>
      <w:proofErr w:type="gramEnd"/>
    </w:p>
    <w:p w:rsidR="00197836" w:rsidRPr="00A23F17" w:rsidRDefault="00197836" w:rsidP="00792F0E">
      <w:pPr>
        <w:pStyle w:val="ConsPlusNonformat"/>
        <w:widowControl/>
        <w:ind w:left="4820"/>
        <w:rPr>
          <w:rFonts w:ascii="Times New Roman" w:hAnsi="Times New Roman" w:cs="Times New Roman"/>
        </w:rPr>
      </w:pPr>
    </w:p>
    <w:p w:rsidR="00792F0E" w:rsidRDefault="00792F0E" w:rsidP="00792F0E">
      <w:pPr>
        <w:pStyle w:val="ConsPlusNonformat"/>
        <w:widowControl/>
        <w:ind w:left="4820"/>
      </w:pPr>
    </w:p>
    <w:p w:rsidR="00792F0E" w:rsidRDefault="00792F0E" w:rsidP="00792F0E">
      <w:pPr>
        <w:pStyle w:val="ConsPlusNormal"/>
        <w:widowControl/>
        <w:ind w:firstLine="540"/>
        <w:jc w:val="both"/>
      </w:pPr>
    </w:p>
    <w:p w:rsidR="00792F0E" w:rsidRDefault="00792F0E" w:rsidP="00792F0E">
      <w:pPr>
        <w:pStyle w:val="ConsPlusNonformat"/>
        <w:widowControl/>
        <w:spacing w:line="324" w:lineRule="auto"/>
        <w:jc w:val="center"/>
        <w:rPr>
          <w:rFonts w:ascii="Times New Roman" w:hAnsi="Times New Roman" w:cs="Times New Roman"/>
          <w:sz w:val="24"/>
          <w:szCs w:val="24"/>
        </w:rPr>
      </w:pPr>
      <w:r>
        <w:rPr>
          <w:rFonts w:ascii="Times New Roman" w:hAnsi="Times New Roman" w:cs="Times New Roman"/>
          <w:sz w:val="24"/>
          <w:szCs w:val="24"/>
        </w:rPr>
        <w:t>_____________________</w:t>
      </w:r>
      <w:r w:rsidR="00254B14">
        <w:rPr>
          <w:rFonts w:ascii="Times New Roman" w:hAnsi="Times New Roman" w:cs="Times New Roman"/>
          <w:sz w:val="24"/>
          <w:szCs w:val="24"/>
        </w:rPr>
        <w:t>________________________________________________________</w:t>
      </w:r>
    </w:p>
    <w:p w:rsidR="00792F0E" w:rsidRPr="00031F2B" w:rsidRDefault="00792F0E" w:rsidP="00792F0E">
      <w:pPr>
        <w:pStyle w:val="ConsPlusNonformat"/>
        <w:widowControl/>
        <w:spacing w:line="324" w:lineRule="auto"/>
        <w:jc w:val="center"/>
        <w:rPr>
          <w:rFonts w:ascii="Times New Roman" w:hAnsi="Times New Roman" w:cs="Times New Roman"/>
        </w:rPr>
      </w:pPr>
      <w:r w:rsidRPr="00031F2B">
        <w:rPr>
          <w:rFonts w:ascii="Times New Roman" w:hAnsi="Times New Roman" w:cs="Times New Roman"/>
        </w:rPr>
        <w:t>(орган местного самоуправления)</w:t>
      </w:r>
    </w:p>
    <w:p w:rsidR="00792F0E" w:rsidRDefault="00792F0E" w:rsidP="00792F0E">
      <w:pPr>
        <w:pStyle w:val="ConsPlusNonformat"/>
        <w:widowControl/>
        <w:spacing w:line="324" w:lineRule="auto"/>
        <w:rPr>
          <w:rFonts w:ascii="Times New Roman" w:hAnsi="Times New Roman" w:cs="Times New Roman"/>
          <w:sz w:val="24"/>
          <w:szCs w:val="24"/>
        </w:rPr>
      </w:pPr>
    </w:p>
    <w:p w:rsidR="00792F0E" w:rsidRPr="00AE1389" w:rsidRDefault="00792F0E" w:rsidP="00792F0E">
      <w:pPr>
        <w:spacing w:line="324" w:lineRule="auto"/>
        <w:jc w:val="center"/>
        <w:rPr>
          <w:bCs/>
          <w:sz w:val="28"/>
          <w:szCs w:val="28"/>
        </w:rPr>
      </w:pPr>
      <w:r>
        <w:rPr>
          <w:bCs/>
          <w:sz w:val="28"/>
          <w:szCs w:val="28"/>
        </w:rPr>
        <w:t>З</w:t>
      </w:r>
      <w:r w:rsidRPr="00AE1389">
        <w:rPr>
          <w:bCs/>
          <w:sz w:val="28"/>
          <w:szCs w:val="28"/>
        </w:rPr>
        <w:t>аявление</w:t>
      </w:r>
    </w:p>
    <w:p w:rsidR="00792F0E" w:rsidRDefault="00792F0E" w:rsidP="008A0ED4">
      <w:pPr>
        <w:pStyle w:val="ConsPlusNonformat"/>
        <w:widowControl/>
        <w:spacing w:line="276" w:lineRule="auto"/>
        <w:ind w:firstLine="540"/>
        <w:jc w:val="both"/>
        <w:rPr>
          <w:rFonts w:ascii="Times New Roman" w:hAnsi="Times New Roman" w:cs="Times New Roman"/>
          <w:sz w:val="28"/>
          <w:szCs w:val="28"/>
        </w:rPr>
      </w:pPr>
      <w:proofErr w:type="gramStart"/>
      <w:r w:rsidRPr="00AE1389">
        <w:rPr>
          <w:rFonts w:ascii="Times New Roman" w:hAnsi="Times New Roman" w:cs="Times New Roman"/>
          <w:sz w:val="28"/>
          <w:szCs w:val="28"/>
        </w:rPr>
        <w:t xml:space="preserve">Прошу включить в </w:t>
      </w:r>
      <w:r w:rsidR="00254B14">
        <w:rPr>
          <w:rFonts w:ascii="Times New Roman" w:hAnsi="Times New Roman" w:cs="Times New Roman"/>
          <w:sz w:val="28"/>
          <w:szCs w:val="28"/>
        </w:rPr>
        <w:t>список на получение социальной выплаты (долевого финансирования расходов молодым семьям   участникам</w:t>
      </w:r>
      <w:r>
        <w:rPr>
          <w:rFonts w:ascii="Times New Roman" w:hAnsi="Times New Roman" w:cs="Times New Roman"/>
          <w:sz w:val="28"/>
          <w:szCs w:val="28"/>
        </w:rPr>
        <w:t xml:space="preserve">, осуществляемого из бюджета </w:t>
      </w:r>
      <w:r w:rsidR="00254B14">
        <w:rPr>
          <w:rFonts w:ascii="Times New Roman" w:hAnsi="Times New Roman" w:cs="Times New Roman"/>
          <w:sz w:val="28"/>
          <w:szCs w:val="28"/>
        </w:rPr>
        <w:t xml:space="preserve">мероприятия </w:t>
      </w:r>
      <w:r w:rsidR="00254B14" w:rsidRPr="00840A9A">
        <w:rPr>
          <w:rFonts w:ascii="Times New Roman" w:hAnsi="Times New Roman" w:cs="Times New Roman"/>
          <w:sz w:val="28"/>
          <w:szCs w:val="28"/>
        </w:rPr>
        <w:t>«Социальные выплаты молодым семьям на приобретение жилья» государственной программы «Развитие образования и науки Брянской области» (2014-2020 годы)</w:t>
      </w:r>
      <w:r w:rsidR="00254B14">
        <w:rPr>
          <w:rFonts w:ascii="Times New Roman" w:hAnsi="Times New Roman" w:cs="Times New Roman"/>
          <w:sz w:val="28"/>
          <w:szCs w:val="28"/>
        </w:rPr>
        <w:t xml:space="preserve"> осуществляемой из бюджета </w:t>
      </w:r>
      <w:r>
        <w:rPr>
          <w:rFonts w:ascii="Times New Roman" w:hAnsi="Times New Roman" w:cs="Times New Roman"/>
          <w:sz w:val="28"/>
          <w:szCs w:val="28"/>
        </w:rPr>
        <w:t xml:space="preserve">Стародубского муниципального района в рамках муниципальной программы «Реализация полномочий администрации Стародубского муниципального района» (2015-2017 годы)    </w:t>
      </w:r>
      <w:r w:rsidRPr="00AE1389">
        <w:rPr>
          <w:rFonts w:ascii="Times New Roman" w:hAnsi="Times New Roman" w:cs="Times New Roman"/>
          <w:sz w:val="28"/>
          <w:szCs w:val="28"/>
        </w:rPr>
        <w:t>молодую семью в составе:</w:t>
      </w:r>
      <w:proofErr w:type="gramEnd"/>
    </w:p>
    <w:p w:rsidR="00A23F17" w:rsidRPr="00AE1389" w:rsidRDefault="00A23F17" w:rsidP="00A23F17">
      <w:pPr>
        <w:pStyle w:val="ConsPlusNonformat"/>
        <w:widowControl/>
        <w:ind w:firstLine="540"/>
        <w:jc w:val="both"/>
        <w:rPr>
          <w:rFonts w:ascii="Times New Roman" w:hAnsi="Times New Roman" w:cs="Times New Roman"/>
          <w:sz w:val="28"/>
          <w:szCs w:val="28"/>
        </w:rPr>
      </w:pP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 xml:space="preserve">супруг </w:t>
      </w:r>
      <w:r w:rsidR="00254B14">
        <w:rPr>
          <w:rFonts w:ascii="Times New Roman" w:hAnsi="Times New Roman" w:cs="Times New Roman"/>
          <w:sz w:val="28"/>
          <w:szCs w:val="28"/>
        </w:rPr>
        <w:t>(а)</w:t>
      </w:r>
      <w:r w:rsidRPr="00AE1389">
        <w:rPr>
          <w:rFonts w:ascii="Times New Roman" w:hAnsi="Times New Roman" w:cs="Times New Roman"/>
          <w:sz w:val="28"/>
          <w:szCs w:val="28"/>
        </w:rPr>
        <w:t>______________________________</w:t>
      </w:r>
      <w:r w:rsidR="00254B14">
        <w:rPr>
          <w:rFonts w:ascii="Times New Roman" w:hAnsi="Times New Roman" w:cs="Times New Roman"/>
          <w:sz w:val="28"/>
          <w:szCs w:val="28"/>
        </w:rPr>
        <w:t>___________________________</w:t>
      </w:r>
      <w:r w:rsidRPr="00AE1389">
        <w:rPr>
          <w:rFonts w:ascii="Times New Roman" w:hAnsi="Times New Roman" w:cs="Times New Roman"/>
          <w:sz w:val="28"/>
          <w:szCs w:val="28"/>
        </w:rPr>
        <w:t>,</w:t>
      </w:r>
    </w:p>
    <w:p w:rsidR="00792F0E" w:rsidRPr="00312D99" w:rsidRDefault="00792F0E" w:rsidP="00792F0E">
      <w:pPr>
        <w:pStyle w:val="ConsPlusNonformat"/>
        <w:widowControl/>
        <w:spacing w:line="324" w:lineRule="auto"/>
        <w:jc w:val="center"/>
        <w:rPr>
          <w:rFonts w:ascii="Times New Roman" w:hAnsi="Times New Roman" w:cs="Times New Roman"/>
          <w:sz w:val="24"/>
          <w:szCs w:val="24"/>
        </w:rPr>
      </w:pPr>
      <w:r w:rsidRPr="00312D99">
        <w:rPr>
          <w:rFonts w:ascii="Times New Roman" w:hAnsi="Times New Roman" w:cs="Times New Roman"/>
          <w:sz w:val="24"/>
          <w:szCs w:val="24"/>
        </w:rPr>
        <w:t>(Ф.И.О., дата рождения)</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паспорт: серия _</w:t>
      </w:r>
      <w:r>
        <w:rPr>
          <w:rFonts w:ascii="Times New Roman" w:hAnsi="Times New Roman" w:cs="Times New Roman"/>
          <w:sz w:val="28"/>
          <w:szCs w:val="28"/>
        </w:rPr>
        <w:t>____ № ________, выданный ___________</w:t>
      </w:r>
      <w:r w:rsidRPr="009615A3">
        <w:rPr>
          <w:rFonts w:ascii="Times New Roman" w:hAnsi="Times New Roman" w:cs="Times New Roman"/>
          <w:sz w:val="28"/>
          <w:szCs w:val="28"/>
        </w:rPr>
        <w:t>________________</w:t>
      </w:r>
      <w:r>
        <w:rPr>
          <w:rFonts w:ascii="Times New Roman" w:hAnsi="Times New Roman" w:cs="Times New Roman"/>
          <w:sz w:val="28"/>
          <w:szCs w:val="28"/>
        </w:rPr>
        <w:t xml:space="preserve"> </w:t>
      </w:r>
      <w:r w:rsidRPr="00AE1389">
        <w:rPr>
          <w:rFonts w:ascii="Times New Roman" w:hAnsi="Times New Roman" w:cs="Times New Roman"/>
          <w:sz w:val="28"/>
          <w:szCs w:val="28"/>
        </w:rPr>
        <w:t>___________________________________________________</w:t>
      </w:r>
      <w:r w:rsidRPr="009615A3">
        <w:rPr>
          <w:rFonts w:ascii="Times New Roman" w:hAnsi="Times New Roman" w:cs="Times New Roman"/>
          <w:sz w:val="28"/>
          <w:szCs w:val="28"/>
        </w:rPr>
        <w:t>_______</w:t>
      </w:r>
      <w:r>
        <w:rPr>
          <w:rFonts w:ascii="Times New Roman" w:hAnsi="Times New Roman" w:cs="Times New Roman"/>
          <w:sz w:val="28"/>
          <w:szCs w:val="28"/>
        </w:rPr>
        <w:t xml:space="preserve"> «____» </w:t>
      </w:r>
      <w:proofErr w:type="gramStart"/>
      <w:r w:rsidRPr="00AE1389">
        <w:rPr>
          <w:rFonts w:ascii="Times New Roman" w:hAnsi="Times New Roman" w:cs="Times New Roman"/>
          <w:sz w:val="28"/>
          <w:szCs w:val="28"/>
        </w:rPr>
        <w:t>г</w:t>
      </w:r>
      <w:proofErr w:type="gramEnd"/>
      <w:r w:rsidRPr="00AE1389">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проживает по адресу ____________________________</w:t>
      </w:r>
      <w:r>
        <w:rPr>
          <w:rFonts w:ascii="Times New Roman" w:hAnsi="Times New Roman" w:cs="Times New Roman"/>
          <w:sz w:val="28"/>
          <w:szCs w:val="28"/>
        </w:rPr>
        <w:t>_____</w:t>
      </w:r>
      <w:r w:rsidRPr="009615A3">
        <w:rPr>
          <w:rFonts w:ascii="Times New Roman" w:hAnsi="Times New Roman" w:cs="Times New Roman"/>
          <w:sz w:val="28"/>
          <w:szCs w:val="28"/>
        </w:rPr>
        <w:t>______________</w:t>
      </w:r>
      <w:r w:rsidRPr="00AE1389">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супру</w:t>
      </w:r>
      <w:proofErr w:type="gramStart"/>
      <w:r w:rsidRPr="00AE1389">
        <w:rPr>
          <w:rFonts w:ascii="Times New Roman" w:hAnsi="Times New Roman" w:cs="Times New Roman"/>
          <w:sz w:val="28"/>
          <w:szCs w:val="28"/>
        </w:rPr>
        <w:t>г</w:t>
      </w:r>
      <w:r w:rsidR="00254B14">
        <w:rPr>
          <w:rFonts w:ascii="Times New Roman" w:hAnsi="Times New Roman" w:cs="Times New Roman"/>
          <w:sz w:val="28"/>
          <w:szCs w:val="28"/>
        </w:rPr>
        <w:t>(</w:t>
      </w:r>
      <w:proofErr w:type="gramEnd"/>
      <w:r w:rsidRPr="00AE1389">
        <w:rPr>
          <w:rFonts w:ascii="Times New Roman" w:hAnsi="Times New Roman" w:cs="Times New Roman"/>
          <w:sz w:val="28"/>
          <w:szCs w:val="28"/>
        </w:rPr>
        <w:t xml:space="preserve">а </w:t>
      </w:r>
      <w:r w:rsidR="00254B14">
        <w:rPr>
          <w:rFonts w:ascii="Times New Roman" w:hAnsi="Times New Roman" w:cs="Times New Roman"/>
          <w:sz w:val="28"/>
          <w:szCs w:val="28"/>
        </w:rPr>
        <w:t>)</w:t>
      </w:r>
      <w:r w:rsidRPr="00AE1389">
        <w:rPr>
          <w:rFonts w:ascii="Times New Roman" w:hAnsi="Times New Roman" w:cs="Times New Roman"/>
          <w:sz w:val="28"/>
          <w:szCs w:val="28"/>
        </w:rPr>
        <w:t>_____________________________</w:t>
      </w:r>
      <w:r w:rsidR="00254B14">
        <w:rPr>
          <w:rFonts w:ascii="Times New Roman" w:hAnsi="Times New Roman" w:cs="Times New Roman"/>
          <w:sz w:val="28"/>
          <w:szCs w:val="28"/>
        </w:rPr>
        <w:t>____________________________</w:t>
      </w:r>
      <w:r w:rsidRPr="00AE1389">
        <w:rPr>
          <w:rFonts w:ascii="Times New Roman" w:hAnsi="Times New Roman" w:cs="Times New Roman"/>
          <w:sz w:val="28"/>
          <w:szCs w:val="28"/>
        </w:rPr>
        <w:t>,</w:t>
      </w:r>
    </w:p>
    <w:p w:rsidR="00792F0E" w:rsidRPr="009615A3" w:rsidRDefault="00792F0E" w:rsidP="00792F0E">
      <w:pPr>
        <w:pStyle w:val="ConsPlusNonformat"/>
        <w:widowControl/>
        <w:spacing w:line="324" w:lineRule="auto"/>
        <w:jc w:val="center"/>
        <w:rPr>
          <w:rFonts w:ascii="Times New Roman" w:hAnsi="Times New Roman" w:cs="Times New Roman"/>
          <w:sz w:val="24"/>
          <w:szCs w:val="24"/>
        </w:rPr>
      </w:pPr>
      <w:r w:rsidRPr="009615A3">
        <w:rPr>
          <w:rFonts w:ascii="Times New Roman" w:hAnsi="Times New Roman" w:cs="Times New Roman"/>
          <w:sz w:val="24"/>
          <w:szCs w:val="24"/>
        </w:rPr>
        <w:t>(Ф.И.О., дата рождения)</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паспорт: серия _</w:t>
      </w:r>
      <w:r>
        <w:rPr>
          <w:rFonts w:ascii="Times New Roman" w:hAnsi="Times New Roman" w:cs="Times New Roman"/>
          <w:sz w:val="28"/>
          <w:szCs w:val="28"/>
        </w:rPr>
        <w:t>____ № ________, выданный ___________</w:t>
      </w:r>
      <w:r w:rsidRPr="009615A3">
        <w:rPr>
          <w:rFonts w:ascii="Times New Roman" w:hAnsi="Times New Roman" w:cs="Times New Roman"/>
          <w:sz w:val="28"/>
          <w:szCs w:val="28"/>
        </w:rPr>
        <w:t>________________</w:t>
      </w:r>
      <w:r>
        <w:rPr>
          <w:rFonts w:ascii="Times New Roman" w:hAnsi="Times New Roman" w:cs="Times New Roman"/>
          <w:sz w:val="28"/>
          <w:szCs w:val="28"/>
        </w:rPr>
        <w:t xml:space="preserve"> </w:t>
      </w:r>
      <w:r w:rsidRPr="00AE1389">
        <w:rPr>
          <w:rFonts w:ascii="Times New Roman" w:hAnsi="Times New Roman" w:cs="Times New Roman"/>
          <w:sz w:val="28"/>
          <w:szCs w:val="28"/>
        </w:rPr>
        <w:t>___________________________________________________</w:t>
      </w:r>
      <w:r w:rsidRPr="009615A3">
        <w:rPr>
          <w:rFonts w:ascii="Times New Roman" w:hAnsi="Times New Roman" w:cs="Times New Roman"/>
          <w:sz w:val="28"/>
          <w:szCs w:val="28"/>
        </w:rPr>
        <w:t>_______</w:t>
      </w:r>
      <w:r>
        <w:rPr>
          <w:rFonts w:ascii="Times New Roman" w:hAnsi="Times New Roman" w:cs="Times New Roman"/>
          <w:sz w:val="28"/>
          <w:szCs w:val="28"/>
        </w:rPr>
        <w:t xml:space="preserve"> «____» </w:t>
      </w:r>
      <w:proofErr w:type="gramStart"/>
      <w:r w:rsidRPr="00AE1389">
        <w:rPr>
          <w:rFonts w:ascii="Times New Roman" w:hAnsi="Times New Roman" w:cs="Times New Roman"/>
          <w:sz w:val="28"/>
          <w:szCs w:val="28"/>
        </w:rPr>
        <w:t>г</w:t>
      </w:r>
      <w:proofErr w:type="gramEnd"/>
      <w:r w:rsidRPr="00AE1389">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проживает по адресу ____________________________</w:t>
      </w:r>
      <w:r>
        <w:rPr>
          <w:rFonts w:ascii="Times New Roman" w:hAnsi="Times New Roman" w:cs="Times New Roman"/>
          <w:sz w:val="28"/>
          <w:szCs w:val="28"/>
        </w:rPr>
        <w:t>_____</w:t>
      </w:r>
      <w:r w:rsidRPr="009615A3">
        <w:rPr>
          <w:rFonts w:ascii="Times New Roman" w:hAnsi="Times New Roman" w:cs="Times New Roman"/>
          <w:sz w:val="28"/>
          <w:szCs w:val="28"/>
        </w:rPr>
        <w:t>______________</w:t>
      </w:r>
      <w:r w:rsidRPr="00AE1389">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дети: _______________________________</w:t>
      </w:r>
      <w:r>
        <w:rPr>
          <w:rFonts w:ascii="Times New Roman" w:hAnsi="Times New Roman" w:cs="Times New Roman"/>
          <w:sz w:val="28"/>
          <w:szCs w:val="28"/>
        </w:rPr>
        <w:t>______________________________</w:t>
      </w:r>
      <w:r w:rsidRPr="00AE1389">
        <w:rPr>
          <w:rFonts w:ascii="Times New Roman" w:hAnsi="Times New Roman" w:cs="Times New Roman"/>
          <w:sz w:val="28"/>
          <w:szCs w:val="28"/>
        </w:rPr>
        <w:t>,</w:t>
      </w:r>
    </w:p>
    <w:p w:rsidR="00792F0E" w:rsidRPr="008D0306" w:rsidRDefault="00792F0E" w:rsidP="00792F0E">
      <w:pPr>
        <w:pStyle w:val="ConsPlusNonformat"/>
        <w:widowControl/>
        <w:spacing w:line="324" w:lineRule="auto"/>
        <w:jc w:val="center"/>
        <w:rPr>
          <w:rFonts w:ascii="Times New Roman" w:hAnsi="Times New Roman" w:cs="Times New Roman"/>
          <w:sz w:val="24"/>
          <w:szCs w:val="24"/>
        </w:rPr>
      </w:pPr>
      <w:r w:rsidRPr="009615A3">
        <w:rPr>
          <w:rFonts w:ascii="Times New Roman" w:hAnsi="Times New Roman" w:cs="Times New Roman"/>
          <w:sz w:val="24"/>
          <w:szCs w:val="24"/>
        </w:rPr>
        <w:t>(Ф.И.О., дата рождения)</w:t>
      </w:r>
    </w:p>
    <w:p w:rsidR="00792F0E" w:rsidRPr="008D0306" w:rsidRDefault="00792F0E" w:rsidP="00792F0E">
      <w:pPr>
        <w:pStyle w:val="ConsPlusNonformat"/>
        <w:widowControl/>
        <w:spacing w:line="324" w:lineRule="auto"/>
        <w:ind w:left="-850"/>
        <w:jc w:val="center"/>
        <w:rPr>
          <w:rFonts w:ascii="Times New Roman" w:hAnsi="Times New Roman" w:cs="Times New Roman"/>
          <w:sz w:val="24"/>
          <w:szCs w:val="24"/>
        </w:rPr>
      </w:pPr>
      <w:r w:rsidRPr="009615A3">
        <w:rPr>
          <w:rFonts w:ascii="Times New Roman" w:hAnsi="Times New Roman" w:cs="Times New Roman"/>
          <w:sz w:val="28"/>
          <w:szCs w:val="28"/>
        </w:rPr>
        <w:t>свидетельство о рождении (паспорт для ребенка, достигшего 14 лет)</w:t>
      </w:r>
    </w:p>
    <w:p w:rsidR="00792F0E" w:rsidRPr="008D0306" w:rsidRDefault="00792F0E" w:rsidP="00792F0E">
      <w:pPr>
        <w:pStyle w:val="ConsPlusNonformat"/>
        <w:widowControl/>
        <w:spacing w:line="324" w:lineRule="auto"/>
        <w:jc w:val="center"/>
        <w:rPr>
          <w:rFonts w:ascii="Times New Roman" w:hAnsi="Times New Roman" w:cs="Times New Roman"/>
          <w:sz w:val="24"/>
          <w:szCs w:val="24"/>
        </w:rPr>
      </w:pPr>
      <w:r w:rsidRPr="008D0306">
        <w:rPr>
          <w:rFonts w:ascii="Times New Roman" w:hAnsi="Times New Roman" w:cs="Times New Roman"/>
          <w:sz w:val="24"/>
          <w:szCs w:val="24"/>
        </w:rPr>
        <w:t>(ненужное вычеркнуть)</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lastRenderedPageBreak/>
        <w:t>паспорт:</w:t>
      </w:r>
      <w:r>
        <w:rPr>
          <w:rFonts w:ascii="Times New Roman" w:hAnsi="Times New Roman" w:cs="Times New Roman"/>
          <w:sz w:val="28"/>
          <w:szCs w:val="28"/>
        </w:rPr>
        <w:t xml:space="preserve"> серия _____ № ________</w:t>
      </w:r>
      <w:r w:rsidRPr="00AE1389">
        <w:rPr>
          <w:rFonts w:ascii="Times New Roman" w:hAnsi="Times New Roman" w:cs="Times New Roman"/>
          <w:sz w:val="28"/>
          <w:szCs w:val="28"/>
        </w:rPr>
        <w:t>, выданно</w:t>
      </w:r>
      <w:proofErr w:type="gramStart"/>
      <w:r w:rsidRPr="00AE1389">
        <w:rPr>
          <w:rFonts w:ascii="Times New Roman" w:hAnsi="Times New Roman" w:cs="Times New Roman"/>
          <w:sz w:val="28"/>
          <w:szCs w:val="28"/>
        </w:rPr>
        <w:t>е(</w:t>
      </w:r>
      <w:proofErr w:type="spellStart"/>
      <w:proofErr w:type="gramEnd"/>
      <w:r w:rsidRPr="00AE1389">
        <w:rPr>
          <w:rFonts w:ascii="Times New Roman" w:hAnsi="Times New Roman" w:cs="Times New Roman"/>
          <w:sz w:val="28"/>
          <w:szCs w:val="28"/>
        </w:rPr>
        <w:t>ый</w:t>
      </w:r>
      <w:proofErr w:type="spellEnd"/>
      <w:r w:rsidRPr="00AE1389">
        <w:rPr>
          <w:rFonts w:ascii="Times New Roman" w:hAnsi="Times New Roman" w:cs="Times New Roman"/>
          <w:sz w:val="28"/>
          <w:szCs w:val="28"/>
        </w:rPr>
        <w:t>) ______</w:t>
      </w:r>
      <w:r>
        <w:rPr>
          <w:rFonts w:ascii="Times New Roman" w:hAnsi="Times New Roman" w:cs="Times New Roman"/>
          <w:sz w:val="28"/>
          <w:szCs w:val="28"/>
        </w:rPr>
        <w:t>__</w:t>
      </w:r>
      <w:r w:rsidRPr="008D0306">
        <w:rPr>
          <w:rFonts w:ascii="Times New Roman" w:hAnsi="Times New Roman" w:cs="Times New Roman"/>
          <w:sz w:val="28"/>
          <w:szCs w:val="28"/>
        </w:rPr>
        <w:t>________</w:t>
      </w:r>
      <w:r>
        <w:rPr>
          <w:rFonts w:ascii="Times New Roman" w:hAnsi="Times New Roman" w:cs="Times New Roman"/>
          <w:sz w:val="28"/>
          <w:szCs w:val="28"/>
        </w:rPr>
        <w:t xml:space="preserve"> «__» </w:t>
      </w:r>
      <w:r w:rsidRPr="00AE1389">
        <w:rPr>
          <w:rFonts w:ascii="Times New Roman" w:hAnsi="Times New Roman" w:cs="Times New Roman"/>
          <w:sz w:val="28"/>
          <w:szCs w:val="28"/>
        </w:rPr>
        <w:t>г.,</w:t>
      </w:r>
    </w:p>
    <w:p w:rsidR="00792F0E" w:rsidRPr="008D0306"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проживает по адресу ______________</w:t>
      </w:r>
      <w:r>
        <w:rPr>
          <w:rFonts w:ascii="Times New Roman" w:hAnsi="Times New Roman" w:cs="Times New Roman"/>
          <w:sz w:val="28"/>
          <w:szCs w:val="28"/>
        </w:rPr>
        <w:t>________________</w:t>
      </w:r>
      <w:r w:rsidRPr="008D0306">
        <w:rPr>
          <w:rFonts w:ascii="Times New Roman" w:hAnsi="Times New Roman" w:cs="Times New Roman"/>
          <w:sz w:val="28"/>
          <w:szCs w:val="28"/>
        </w:rPr>
        <w:t>_________________</w:t>
      </w:r>
      <w:r>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Pr>
          <w:rFonts w:ascii="Times New Roman" w:hAnsi="Times New Roman" w:cs="Times New Roman"/>
          <w:sz w:val="28"/>
          <w:szCs w:val="28"/>
        </w:rPr>
        <w:t xml:space="preserve"> </w:t>
      </w:r>
      <w:r w:rsidRPr="00AE1389">
        <w:rPr>
          <w:rFonts w:ascii="Times New Roman" w:hAnsi="Times New Roman" w:cs="Times New Roman"/>
          <w:sz w:val="28"/>
          <w:szCs w:val="28"/>
        </w:rPr>
        <w:t>_______________________________</w:t>
      </w:r>
      <w:r>
        <w:rPr>
          <w:rFonts w:ascii="Times New Roman" w:hAnsi="Times New Roman" w:cs="Times New Roman"/>
          <w:sz w:val="28"/>
          <w:szCs w:val="28"/>
        </w:rPr>
        <w:t>______________________________</w:t>
      </w:r>
      <w:r w:rsidRPr="00AE1389">
        <w:rPr>
          <w:rFonts w:ascii="Times New Roman" w:hAnsi="Times New Roman" w:cs="Times New Roman"/>
          <w:sz w:val="28"/>
          <w:szCs w:val="28"/>
        </w:rPr>
        <w:t>,</w:t>
      </w:r>
    </w:p>
    <w:p w:rsidR="00792F0E" w:rsidRPr="008D0306" w:rsidRDefault="00792F0E" w:rsidP="00792F0E">
      <w:pPr>
        <w:pStyle w:val="ConsPlusNonformat"/>
        <w:widowControl/>
        <w:spacing w:line="324" w:lineRule="auto"/>
        <w:jc w:val="center"/>
        <w:rPr>
          <w:rFonts w:ascii="Times New Roman" w:hAnsi="Times New Roman" w:cs="Times New Roman"/>
          <w:sz w:val="24"/>
          <w:szCs w:val="24"/>
        </w:rPr>
      </w:pPr>
      <w:r w:rsidRPr="009615A3">
        <w:rPr>
          <w:rFonts w:ascii="Times New Roman" w:hAnsi="Times New Roman" w:cs="Times New Roman"/>
          <w:sz w:val="24"/>
          <w:szCs w:val="24"/>
        </w:rPr>
        <w:t>(Ф.И.О., дата рождения)</w:t>
      </w:r>
    </w:p>
    <w:p w:rsidR="00792F0E" w:rsidRPr="008D0306" w:rsidRDefault="00792F0E" w:rsidP="00792F0E">
      <w:pPr>
        <w:pStyle w:val="ConsPlusNonformat"/>
        <w:widowControl/>
        <w:spacing w:line="324" w:lineRule="auto"/>
        <w:ind w:left="-850"/>
        <w:jc w:val="center"/>
        <w:rPr>
          <w:rFonts w:ascii="Times New Roman" w:hAnsi="Times New Roman" w:cs="Times New Roman"/>
          <w:sz w:val="24"/>
          <w:szCs w:val="24"/>
        </w:rPr>
      </w:pPr>
      <w:r w:rsidRPr="009615A3">
        <w:rPr>
          <w:rFonts w:ascii="Times New Roman" w:hAnsi="Times New Roman" w:cs="Times New Roman"/>
          <w:sz w:val="28"/>
          <w:szCs w:val="28"/>
        </w:rPr>
        <w:t>свидетельство о рождении (паспорт для ребенка, достигшего 14 лет)</w:t>
      </w:r>
    </w:p>
    <w:p w:rsidR="00792F0E" w:rsidRPr="008D0306" w:rsidRDefault="00792F0E" w:rsidP="00792F0E">
      <w:pPr>
        <w:pStyle w:val="ConsPlusNonformat"/>
        <w:widowControl/>
        <w:spacing w:line="324" w:lineRule="auto"/>
        <w:jc w:val="center"/>
        <w:rPr>
          <w:rFonts w:ascii="Times New Roman" w:hAnsi="Times New Roman" w:cs="Times New Roman"/>
          <w:sz w:val="24"/>
          <w:szCs w:val="24"/>
        </w:rPr>
      </w:pPr>
      <w:r w:rsidRPr="008D0306">
        <w:rPr>
          <w:rFonts w:ascii="Times New Roman" w:hAnsi="Times New Roman" w:cs="Times New Roman"/>
          <w:sz w:val="24"/>
          <w:szCs w:val="24"/>
        </w:rPr>
        <w:t>(ненужное вычеркнуть)</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паспорт:</w:t>
      </w:r>
      <w:r>
        <w:rPr>
          <w:rFonts w:ascii="Times New Roman" w:hAnsi="Times New Roman" w:cs="Times New Roman"/>
          <w:sz w:val="28"/>
          <w:szCs w:val="28"/>
        </w:rPr>
        <w:t xml:space="preserve"> серия _____ № ________</w:t>
      </w:r>
      <w:r w:rsidRPr="00AE1389">
        <w:rPr>
          <w:rFonts w:ascii="Times New Roman" w:hAnsi="Times New Roman" w:cs="Times New Roman"/>
          <w:sz w:val="28"/>
          <w:szCs w:val="28"/>
        </w:rPr>
        <w:t xml:space="preserve">, </w:t>
      </w:r>
      <w:proofErr w:type="gramStart"/>
      <w:r w:rsidRPr="00AE1389">
        <w:rPr>
          <w:rFonts w:ascii="Times New Roman" w:hAnsi="Times New Roman" w:cs="Times New Roman"/>
          <w:sz w:val="28"/>
          <w:szCs w:val="28"/>
        </w:rPr>
        <w:t>выданное</w:t>
      </w:r>
      <w:proofErr w:type="gramEnd"/>
      <w:r>
        <w:rPr>
          <w:rFonts w:ascii="Times New Roman" w:hAnsi="Times New Roman" w:cs="Times New Roman"/>
          <w:sz w:val="28"/>
          <w:szCs w:val="28"/>
        </w:rPr>
        <w:t xml:space="preserve"> </w:t>
      </w:r>
      <w:r w:rsidRPr="00AE1389">
        <w:rPr>
          <w:rFonts w:ascii="Times New Roman" w:hAnsi="Times New Roman" w:cs="Times New Roman"/>
          <w:sz w:val="28"/>
          <w:szCs w:val="28"/>
        </w:rPr>
        <w:t>(</w:t>
      </w:r>
      <w:proofErr w:type="spellStart"/>
      <w:r w:rsidRPr="00AE1389">
        <w:rPr>
          <w:rFonts w:ascii="Times New Roman" w:hAnsi="Times New Roman" w:cs="Times New Roman"/>
          <w:sz w:val="28"/>
          <w:szCs w:val="28"/>
        </w:rPr>
        <w:t>ый</w:t>
      </w:r>
      <w:proofErr w:type="spellEnd"/>
      <w:r w:rsidRPr="00AE1389">
        <w:rPr>
          <w:rFonts w:ascii="Times New Roman" w:hAnsi="Times New Roman" w:cs="Times New Roman"/>
          <w:sz w:val="28"/>
          <w:szCs w:val="28"/>
        </w:rPr>
        <w:t>) ___________</w:t>
      </w:r>
      <w:r w:rsidRPr="008D0306">
        <w:rPr>
          <w:rFonts w:ascii="Times New Roman" w:hAnsi="Times New Roman" w:cs="Times New Roman"/>
          <w:sz w:val="28"/>
          <w:szCs w:val="28"/>
        </w:rPr>
        <w:t>_____</w:t>
      </w:r>
      <w:r>
        <w:rPr>
          <w:rFonts w:ascii="Times New Roman" w:hAnsi="Times New Roman" w:cs="Times New Roman"/>
          <w:sz w:val="28"/>
          <w:szCs w:val="28"/>
        </w:rPr>
        <w:t xml:space="preserve"> «__» </w:t>
      </w:r>
      <w:r w:rsidRPr="00AE1389">
        <w:rPr>
          <w:rFonts w:ascii="Times New Roman" w:hAnsi="Times New Roman" w:cs="Times New Roman"/>
          <w:sz w:val="28"/>
          <w:szCs w:val="28"/>
        </w:rPr>
        <w:t>г.,</w:t>
      </w:r>
    </w:p>
    <w:p w:rsidR="00792F0E" w:rsidRPr="008D0306"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проживает по адресу ______________</w:t>
      </w:r>
      <w:r>
        <w:rPr>
          <w:rFonts w:ascii="Times New Roman" w:hAnsi="Times New Roman" w:cs="Times New Roman"/>
          <w:sz w:val="28"/>
          <w:szCs w:val="28"/>
        </w:rPr>
        <w:t>________________</w:t>
      </w:r>
      <w:r w:rsidRPr="008D0306">
        <w:rPr>
          <w:rFonts w:ascii="Times New Roman" w:hAnsi="Times New Roman" w:cs="Times New Roman"/>
          <w:sz w:val="28"/>
          <w:szCs w:val="28"/>
        </w:rPr>
        <w:t>_________________</w:t>
      </w:r>
      <w:r>
        <w:rPr>
          <w:rFonts w:ascii="Times New Roman" w:hAnsi="Times New Roman" w:cs="Times New Roman"/>
          <w:sz w:val="28"/>
          <w:szCs w:val="28"/>
        </w:rPr>
        <w:t>;</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_______.</w:t>
      </w:r>
    </w:p>
    <w:p w:rsidR="00792F0E" w:rsidRPr="00AE1389" w:rsidRDefault="00792F0E" w:rsidP="00A97CA4">
      <w:pPr>
        <w:pStyle w:val="ConsPlusNonformat"/>
        <w:widowControl/>
        <w:ind w:firstLine="709"/>
        <w:jc w:val="both"/>
        <w:rPr>
          <w:rFonts w:ascii="Times New Roman" w:hAnsi="Times New Roman" w:cs="Times New Roman"/>
          <w:sz w:val="28"/>
          <w:szCs w:val="28"/>
        </w:rPr>
      </w:pPr>
      <w:r w:rsidRPr="00AE1389">
        <w:rPr>
          <w:rFonts w:ascii="Times New Roman" w:hAnsi="Times New Roman" w:cs="Times New Roman"/>
          <w:sz w:val="28"/>
          <w:szCs w:val="28"/>
        </w:rPr>
        <w:t xml:space="preserve">С условиями </w:t>
      </w:r>
      <w:r w:rsidR="00A23F17">
        <w:rPr>
          <w:rFonts w:ascii="Times New Roman" w:hAnsi="Times New Roman" w:cs="Times New Roman"/>
          <w:sz w:val="28"/>
          <w:szCs w:val="28"/>
        </w:rPr>
        <w:t>социальной выплаты (долевого финансирования расходов молодым семья</w:t>
      </w:r>
      <w:proofErr w:type="gramStart"/>
      <w:r w:rsidR="00A23F17">
        <w:rPr>
          <w:rFonts w:ascii="Times New Roman" w:hAnsi="Times New Roman" w:cs="Times New Roman"/>
          <w:sz w:val="28"/>
          <w:szCs w:val="28"/>
        </w:rPr>
        <w:t>м-</w:t>
      </w:r>
      <w:proofErr w:type="gramEnd"/>
      <w:r w:rsidR="00A23F17">
        <w:rPr>
          <w:rFonts w:ascii="Times New Roman" w:hAnsi="Times New Roman" w:cs="Times New Roman"/>
          <w:sz w:val="28"/>
          <w:szCs w:val="28"/>
        </w:rPr>
        <w:t xml:space="preserve"> участникам мероприятия </w:t>
      </w:r>
      <w:r w:rsidR="008A0ED4" w:rsidRPr="00840A9A">
        <w:rPr>
          <w:rFonts w:ascii="Times New Roman" w:hAnsi="Times New Roman" w:cs="Times New Roman"/>
          <w:sz w:val="28"/>
          <w:szCs w:val="28"/>
        </w:rPr>
        <w:t>«Социальные выплаты молодым семьям на приобретение жилья» государственной программы «Развитие образования и науки Брянской области» (2014-2020 годы)</w:t>
      </w:r>
      <w:r w:rsidR="008A0ED4">
        <w:rPr>
          <w:rFonts w:ascii="Times New Roman" w:hAnsi="Times New Roman" w:cs="Times New Roman"/>
          <w:sz w:val="28"/>
          <w:szCs w:val="28"/>
        </w:rPr>
        <w:t xml:space="preserve"> осуществляемой из бюджета Стародубского муниципального района в рамках муниципальной программы «Реализация полномочий администрации Стародубского муниципального района» (2015-2017 годы</w:t>
      </w:r>
      <w:r w:rsidRPr="00840A9A">
        <w:rPr>
          <w:rFonts w:ascii="Times New Roman" w:hAnsi="Times New Roman" w:cs="Times New Roman"/>
          <w:sz w:val="28"/>
          <w:szCs w:val="28"/>
        </w:rPr>
        <w:t>)</w:t>
      </w:r>
      <w:r w:rsidRPr="00AE1389">
        <w:rPr>
          <w:rFonts w:ascii="Times New Roman" w:hAnsi="Times New Roman" w:cs="Times New Roman"/>
          <w:sz w:val="28"/>
          <w:szCs w:val="28"/>
        </w:rPr>
        <w:t xml:space="preserve"> ознаком</w:t>
      </w:r>
      <w:bookmarkStart w:id="0" w:name="_GoBack"/>
      <w:bookmarkEnd w:id="0"/>
      <w:r w:rsidRPr="00AE1389">
        <w:rPr>
          <w:rFonts w:ascii="Times New Roman" w:hAnsi="Times New Roman" w:cs="Times New Roman"/>
          <w:sz w:val="28"/>
          <w:szCs w:val="28"/>
        </w:rPr>
        <w:t>лен</w:t>
      </w:r>
      <w:r>
        <w:rPr>
          <w:rFonts w:ascii="Times New Roman" w:hAnsi="Times New Roman" w:cs="Times New Roman"/>
          <w:sz w:val="28"/>
          <w:szCs w:val="28"/>
        </w:rPr>
        <w:t xml:space="preserve"> </w:t>
      </w:r>
      <w:r w:rsidRPr="00AE1389">
        <w:rPr>
          <w:rFonts w:ascii="Times New Roman" w:hAnsi="Times New Roman" w:cs="Times New Roman"/>
          <w:sz w:val="28"/>
          <w:szCs w:val="28"/>
        </w:rPr>
        <w:t>(</w:t>
      </w:r>
      <w:proofErr w:type="spellStart"/>
      <w:r w:rsidRPr="00AE1389">
        <w:rPr>
          <w:rFonts w:ascii="Times New Roman" w:hAnsi="Times New Roman" w:cs="Times New Roman"/>
          <w:sz w:val="28"/>
          <w:szCs w:val="28"/>
        </w:rPr>
        <w:t>ны</w:t>
      </w:r>
      <w:proofErr w:type="spellEnd"/>
      <w:r w:rsidRPr="00AE1389">
        <w:rPr>
          <w:rFonts w:ascii="Times New Roman" w:hAnsi="Times New Roman" w:cs="Times New Roman"/>
          <w:sz w:val="28"/>
          <w:szCs w:val="28"/>
        </w:rPr>
        <w:t>) и обязуюсь (обязуемся) их выполнять:</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1) ______________________________</w:t>
      </w:r>
      <w:r>
        <w:rPr>
          <w:rFonts w:ascii="Times New Roman" w:hAnsi="Times New Roman" w:cs="Times New Roman"/>
          <w:sz w:val="28"/>
          <w:szCs w:val="28"/>
        </w:rPr>
        <w:t>__________ ___________ ____________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rPr>
          <w:rFonts w:ascii="Times New Roman" w:hAnsi="Times New Roman" w:cs="Times New Roman"/>
        </w:rPr>
      </w:pPr>
      <w:r w:rsidRPr="00A97CA4">
        <w:rPr>
          <w:rFonts w:ascii="Times New Roman" w:hAnsi="Times New Roman" w:cs="Times New Roman"/>
        </w:rPr>
        <w:t xml:space="preserve"> (Ф.И.О. совершеннолетнего члена семьи) (подпись) (дата)</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2) ______________________________</w:t>
      </w:r>
      <w:r>
        <w:rPr>
          <w:rFonts w:ascii="Times New Roman" w:hAnsi="Times New Roman" w:cs="Times New Roman"/>
          <w:sz w:val="28"/>
          <w:szCs w:val="28"/>
        </w:rPr>
        <w:t>__________ ___________ ____________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rPr>
          <w:rFonts w:ascii="Times New Roman" w:hAnsi="Times New Roman" w:cs="Times New Roman"/>
        </w:rPr>
      </w:pPr>
      <w:r w:rsidRPr="00A97CA4">
        <w:rPr>
          <w:rFonts w:ascii="Times New Roman" w:hAnsi="Times New Roman" w:cs="Times New Roman"/>
          <w:i/>
        </w:rPr>
        <w:t xml:space="preserve"> </w:t>
      </w:r>
      <w:r w:rsidRPr="00A97CA4">
        <w:rPr>
          <w:rFonts w:ascii="Times New Roman" w:hAnsi="Times New Roman" w:cs="Times New Roman"/>
        </w:rPr>
        <w:t>(Ф.И.О. совершеннолетнего члена семьи) (подпись) (дата)</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3) ________________________________________ ___________ ____</w:t>
      </w:r>
      <w:r>
        <w:rPr>
          <w:rFonts w:ascii="Times New Roman" w:hAnsi="Times New Roman" w:cs="Times New Roman"/>
          <w:sz w:val="28"/>
          <w:szCs w:val="28"/>
        </w:rPr>
        <w:t>________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rPr>
          <w:rFonts w:ascii="Times New Roman" w:hAnsi="Times New Roman" w:cs="Times New Roman"/>
        </w:rPr>
      </w:pPr>
      <w:r w:rsidRPr="00A97CA4">
        <w:rPr>
          <w:rFonts w:ascii="Times New Roman" w:hAnsi="Times New Roman" w:cs="Times New Roman"/>
        </w:rPr>
        <w:t xml:space="preserve"> (Ф.И.О. совершеннолетнего члена семьи) (подпись) (дата)</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4) ________________________________________ ___________ _________</w:t>
      </w:r>
      <w:r>
        <w:rPr>
          <w:rFonts w:ascii="Times New Roman" w:hAnsi="Times New Roman" w:cs="Times New Roman"/>
          <w:sz w:val="28"/>
          <w:szCs w:val="28"/>
        </w:rPr>
        <w:t>___</w:t>
      </w:r>
      <w:r w:rsidRPr="00AE1389">
        <w:rPr>
          <w:rFonts w:ascii="Times New Roman" w:hAnsi="Times New Roman" w:cs="Times New Roman"/>
          <w:sz w:val="28"/>
          <w:szCs w:val="28"/>
        </w:rPr>
        <w:t>;</w:t>
      </w:r>
    </w:p>
    <w:p w:rsidR="008A0ED4" w:rsidRPr="00A97CA4" w:rsidRDefault="00792F0E" w:rsidP="00792F0E">
      <w:pPr>
        <w:pStyle w:val="ConsPlusNonformat"/>
        <w:widowControl/>
        <w:spacing w:line="324" w:lineRule="auto"/>
        <w:rPr>
          <w:rFonts w:ascii="Times New Roman" w:hAnsi="Times New Roman" w:cs="Times New Roman"/>
          <w:i/>
          <w:color w:val="000000" w:themeColor="text1"/>
          <w:sz w:val="24"/>
          <w:szCs w:val="24"/>
        </w:rPr>
      </w:pPr>
      <w:r w:rsidRPr="00A97CA4">
        <w:rPr>
          <w:rFonts w:ascii="Times New Roman" w:hAnsi="Times New Roman" w:cs="Times New Roman"/>
          <w:i/>
          <w:color w:val="000000" w:themeColor="text1"/>
          <w:sz w:val="24"/>
          <w:szCs w:val="24"/>
        </w:rPr>
        <w:t xml:space="preserve"> (Ф.И.О. совершеннолетнего члена семьи) (подпись) (дата)</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К заявлению прилагаются следующие документы:</w:t>
      </w:r>
    </w:p>
    <w:p w:rsidR="00792F0E" w:rsidRPr="00AE1389" w:rsidRDefault="00792F0E" w:rsidP="00792F0E">
      <w:pPr>
        <w:pStyle w:val="ConsPlusNonformat"/>
        <w:widowControl/>
        <w:spacing w:line="324" w:lineRule="auto"/>
        <w:jc w:val="center"/>
        <w:rPr>
          <w:rFonts w:ascii="Times New Roman" w:hAnsi="Times New Roman" w:cs="Times New Roman"/>
          <w:sz w:val="28"/>
          <w:szCs w:val="28"/>
        </w:rPr>
      </w:pPr>
      <w:r w:rsidRPr="00AE1389">
        <w:rPr>
          <w:rFonts w:ascii="Times New Roman" w:hAnsi="Times New Roman" w:cs="Times New Roman"/>
          <w:sz w:val="28"/>
          <w:szCs w:val="28"/>
        </w:rPr>
        <w:t>1) ______________________________</w:t>
      </w:r>
      <w:r>
        <w:rPr>
          <w:rFonts w:ascii="Times New Roman" w:hAnsi="Times New Roman" w:cs="Times New Roman"/>
          <w:sz w:val="28"/>
          <w:szCs w:val="28"/>
        </w:rPr>
        <w:t>______________________________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jc w:val="center"/>
        <w:rPr>
          <w:rFonts w:ascii="Times New Roman" w:hAnsi="Times New Roman" w:cs="Times New Roman"/>
        </w:rPr>
      </w:pPr>
      <w:r w:rsidRPr="00A97CA4">
        <w:rPr>
          <w:rFonts w:ascii="Times New Roman" w:hAnsi="Times New Roman" w:cs="Times New Roman"/>
        </w:rPr>
        <w:t>(наименование и номер документа, кем и когда выдан)</w:t>
      </w:r>
    </w:p>
    <w:p w:rsidR="00792F0E" w:rsidRPr="00AE1389" w:rsidRDefault="00792F0E" w:rsidP="00792F0E">
      <w:pPr>
        <w:pStyle w:val="ConsPlusNonformat"/>
        <w:widowControl/>
        <w:spacing w:line="324" w:lineRule="auto"/>
        <w:jc w:val="center"/>
        <w:rPr>
          <w:rFonts w:ascii="Times New Roman" w:hAnsi="Times New Roman" w:cs="Times New Roman"/>
          <w:sz w:val="28"/>
          <w:szCs w:val="28"/>
        </w:rPr>
      </w:pPr>
      <w:r w:rsidRPr="00AE1389">
        <w:rPr>
          <w:rFonts w:ascii="Times New Roman" w:hAnsi="Times New Roman" w:cs="Times New Roman"/>
          <w:sz w:val="28"/>
          <w:szCs w:val="28"/>
        </w:rPr>
        <w:t>2) ______________________________________________________________</w:t>
      </w:r>
      <w:r>
        <w:rPr>
          <w:rFonts w:ascii="Times New Roman" w:hAnsi="Times New Roman" w:cs="Times New Roman"/>
          <w:sz w:val="28"/>
          <w:szCs w:val="28"/>
        </w:rPr>
        <w:t>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jc w:val="center"/>
        <w:rPr>
          <w:rFonts w:ascii="Times New Roman" w:hAnsi="Times New Roman" w:cs="Times New Roman"/>
        </w:rPr>
      </w:pPr>
      <w:r w:rsidRPr="00A97CA4">
        <w:rPr>
          <w:rFonts w:ascii="Times New Roman" w:hAnsi="Times New Roman" w:cs="Times New Roman"/>
        </w:rPr>
        <w:t>(наименование и номер документа, кем и когда выдан)</w:t>
      </w:r>
    </w:p>
    <w:p w:rsidR="00792F0E" w:rsidRPr="00AE1389" w:rsidRDefault="00792F0E" w:rsidP="00792F0E">
      <w:pPr>
        <w:pStyle w:val="ConsPlusNonformat"/>
        <w:widowControl/>
        <w:spacing w:line="324" w:lineRule="auto"/>
        <w:jc w:val="center"/>
        <w:rPr>
          <w:rFonts w:ascii="Times New Roman" w:hAnsi="Times New Roman" w:cs="Times New Roman"/>
          <w:sz w:val="28"/>
          <w:szCs w:val="28"/>
        </w:rPr>
      </w:pPr>
      <w:r w:rsidRPr="00AE1389">
        <w:rPr>
          <w:rFonts w:ascii="Times New Roman" w:hAnsi="Times New Roman" w:cs="Times New Roman"/>
          <w:sz w:val="28"/>
          <w:szCs w:val="28"/>
        </w:rPr>
        <w:t>3) _____________________________</w:t>
      </w:r>
      <w:r>
        <w:rPr>
          <w:rFonts w:ascii="Times New Roman" w:hAnsi="Times New Roman" w:cs="Times New Roman"/>
          <w:sz w:val="28"/>
          <w:szCs w:val="28"/>
        </w:rPr>
        <w:t>_______________________________</w:t>
      </w:r>
      <w:r w:rsidRPr="00AE1389">
        <w:rPr>
          <w:rFonts w:ascii="Times New Roman" w:hAnsi="Times New Roman" w:cs="Times New Roman"/>
          <w:sz w:val="28"/>
          <w:szCs w:val="28"/>
        </w:rPr>
        <w:t>;</w:t>
      </w:r>
    </w:p>
    <w:p w:rsidR="00792F0E" w:rsidRPr="00A97CA4" w:rsidRDefault="00792F0E" w:rsidP="00792F0E">
      <w:pPr>
        <w:pStyle w:val="ConsPlusNonformat"/>
        <w:widowControl/>
        <w:spacing w:line="324" w:lineRule="auto"/>
        <w:jc w:val="center"/>
        <w:rPr>
          <w:rFonts w:ascii="Times New Roman" w:hAnsi="Times New Roman" w:cs="Times New Roman"/>
        </w:rPr>
      </w:pPr>
      <w:r w:rsidRPr="00A97CA4">
        <w:rPr>
          <w:rFonts w:ascii="Times New Roman" w:hAnsi="Times New Roman" w:cs="Times New Roman"/>
        </w:rPr>
        <w:t>(наименование и номер документа, кем и когда выдан)</w:t>
      </w:r>
    </w:p>
    <w:p w:rsidR="00A97CA4" w:rsidRDefault="00792F0E" w:rsidP="00A97CA4">
      <w:pPr>
        <w:pStyle w:val="ConsPlusNonformat"/>
        <w:widowControl/>
        <w:spacing w:line="324" w:lineRule="auto"/>
        <w:jc w:val="center"/>
        <w:rPr>
          <w:rFonts w:ascii="Times New Roman" w:hAnsi="Times New Roman" w:cs="Times New Roman"/>
          <w:sz w:val="28"/>
          <w:szCs w:val="28"/>
        </w:rPr>
      </w:pPr>
      <w:r w:rsidRPr="00AE1389">
        <w:rPr>
          <w:rFonts w:ascii="Times New Roman" w:hAnsi="Times New Roman" w:cs="Times New Roman"/>
          <w:sz w:val="28"/>
          <w:szCs w:val="28"/>
        </w:rPr>
        <w:t>4) ______________________________</w:t>
      </w:r>
      <w:r>
        <w:rPr>
          <w:rFonts w:ascii="Times New Roman" w:hAnsi="Times New Roman" w:cs="Times New Roman"/>
          <w:sz w:val="28"/>
          <w:szCs w:val="28"/>
        </w:rPr>
        <w:t>_______________________________</w:t>
      </w:r>
      <w:r w:rsidRPr="00AE1389">
        <w:rPr>
          <w:rFonts w:ascii="Times New Roman" w:hAnsi="Times New Roman" w:cs="Times New Roman"/>
          <w:sz w:val="28"/>
          <w:szCs w:val="28"/>
        </w:rPr>
        <w:t>.</w:t>
      </w:r>
    </w:p>
    <w:p w:rsidR="00792F0E" w:rsidRPr="00A97CA4" w:rsidRDefault="00792F0E" w:rsidP="00A97CA4">
      <w:pPr>
        <w:pStyle w:val="ConsPlusNonformat"/>
        <w:widowControl/>
        <w:spacing w:line="324" w:lineRule="auto"/>
        <w:jc w:val="center"/>
        <w:rPr>
          <w:rFonts w:ascii="Times New Roman" w:hAnsi="Times New Roman" w:cs="Times New Roman"/>
          <w:color w:val="000000" w:themeColor="text1"/>
          <w:sz w:val="28"/>
          <w:szCs w:val="28"/>
        </w:rPr>
      </w:pPr>
      <w:r w:rsidRPr="00A97CA4">
        <w:rPr>
          <w:rFonts w:ascii="Times New Roman" w:hAnsi="Times New Roman" w:cs="Times New Roman"/>
          <w:color w:val="000000" w:themeColor="text1"/>
          <w:sz w:val="24"/>
          <w:szCs w:val="24"/>
        </w:rPr>
        <w:t>(наименование и номер документа, кем и когда выдан)</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Заявление и прилагаемые к нему согласно перечню документы</w:t>
      </w:r>
      <w:r>
        <w:rPr>
          <w:rFonts w:ascii="Times New Roman" w:hAnsi="Times New Roman" w:cs="Times New Roman"/>
          <w:sz w:val="28"/>
          <w:szCs w:val="28"/>
        </w:rPr>
        <w:t xml:space="preserve"> </w:t>
      </w:r>
      <w:r w:rsidRPr="00AE1389">
        <w:rPr>
          <w:rFonts w:ascii="Times New Roman" w:hAnsi="Times New Roman" w:cs="Times New Roman"/>
          <w:sz w:val="28"/>
          <w:szCs w:val="28"/>
        </w:rPr>
        <w:t>приняты</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«____» ______________ 20____ г.</w:t>
      </w:r>
    </w:p>
    <w:p w:rsidR="00792F0E" w:rsidRPr="00AE1389" w:rsidRDefault="00792F0E" w:rsidP="00792F0E">
      <w:pPr>
        <w:pStyle w:val="ConsPlusNonformat"/>
        <w:widowControl/>
        <w:spacing w:line="324" w:lineRule="auto"/>
        <w:rPr>
          <w:rFonts w:ascii="Times New Roman" w:hAnsi="Times New Roman" w:cs="Times New Roman"/>
          <w:sz w:val="28"/>
          <w:szCs w:val="28"/>
        </w:rPr>
      </w:pPr>
      <w:r w:rsidRPr="00AE1389">
        <w:rPr>
          <w:rFonts w:ascii="Times New Roman" w:hAnsi="Times New Roman" w:cs="Times New Roman"/>
          <w:sz w:val="28"/>
          <w:szCs w:val="28"/>
        </w:rPr>
        <w:t>_______________________________________</w:t>
      </w:r>
      <w:r>
        <w:rPr>
          <w:rFonts w:ascii="Times New Roman" w:hAnsi="Times New Roman" w:cs="Times New Roman"/>
          <w:sz w:val="28"/>
          <w:szCs w:val="28"/>
        </w:rPr>
        <w:t xml:space="preserve"> </w:t>
      </w:r>
      <w:r w:rsidRPr="00AE1389">
        <w:rPr>
          <w:rFonts w:ascii="Times New Roman" w:hAnsi="Times New Roman" w:cs="Times New Roman"/>
          <w:sz w:val="28"/>
          <w:szCs w:val="28"/>
        </w:rPr>
        <w:t>_______________</w:t>
      </w:r>
      <w:r>
        <w:rPr>
          <w:rFonts w:ascii="Times New Roman" w:hAnsi="Times New Roman" w:cs="Times New Roman"/>
          <w:sz w:val="28"/>
          <w:szCs w:val="28"/>
        </w:rPr>
        <w:t xml:space="preserve"> ________</w:t>
      </w:r>
    </w:p>
    <w:p w:rsidR="00792F0E" w:rsidRPr="00A97CA4" w:rsidRDefault="00792F0E" w:rsidP="00A97CA4">
      <w:pPr>
        <w:pStyle w:val="ConsPlusNonformat"/>
        <w:widowControl/>
        <w:spacing w:line="324" w:lineRule="auto"/>
        <w:rPr>
          <w:rFonts w:ascii="Times New Roman" w:hAnsi="Times New Roman" w:cs="Times New Roman"/>
        </w:rPr>
      </w:pPr>
      <w:r>
        <w:rPr>
          <w:rFonts w:ascii="Times New Roman" w:hAnsi="Times New Roman" w:cs="Times New Roman"/>
          <w:i/>
          <w:sz w:val="28"/>
          <w:szCs w:val="28"/>
        </w:rPr>
        <w:t xml:space="preserve"> </w:t>
      </w:r>
      <w:r w:rsidRPr="00A97CA4">
        <w:rPr>
          <w:rFonts w:ascii="Times New Roman" w:hAnsi="Times New Roman" w:cs="Times New Roman"/>
        </w:rPr>
        <w:t xml:space="preserve">(должность лица, принявшего заявление) (подпись, дата) </w:t>
      </w:r>
      <w:r w:rsidR="00A97CA4">
        <w:rPr>
          <w:rFonts w:ascii="Times New Roman" w:hAnsi="Times New Roman" w:cs="Times New Roman"/>
        </w:rPr>
        <w:t>(расшифровка подписи)</w:t>
      </w:r>
    </w:p>
    <w:p w:rsidR="0077055D" w:rsidRPr="00A23F17" w:rsidRDefault="0077055D" w:rsidP="0077055D">
      <w:pPr>
        <w:pStyle w:val="ConsPlusNonformat"/>
        <w:widowControl/>
        <w:ind w:left="4820"/>
        <w:rPr>
          <w:rFonts w:ascii="Times New Roman" w:hAnsi="Times New Roman" w:cs="Times New Roman"/>
        </w:rPr>
      </w:pPr>
      <w:r w:rsidRPr="00A23F17">
        <w:rPr>
          <w:rFonts w:ascii="Times New Roman" w:hAnsi="Times New Roman" w:cs="Times New Roman"/>
        </w:rPr>
        <w:lastRenderedPageBreak/>
        <w:t>Приложение</w:t>
      </w:r>
      <w:r>
        <w:rPr>
          <w:rFonts w:ascii="Times New Roman" w:hAnsi="Times New Roman" w:cs="Times New Roman"/>
        </w:rPr>
        <w:t xml:space="preserve"> №</w:t>
      </w:r>
      <w:r w:rsidRPr="00A23F17">
        <w:rPr>
          <w:rFonts w:ascii="Times New Roman" w:hAnsi="Times New Roman" w:cs="Times New Roman"/>
        </w:rPr>
        <w:t xml:space="preserve"> </w:t>
      </w:r>
      <w:r>
        <w:rPr>
          <w:rFonts w:ascii="Times New Roman" w:hAnsi="Times New Roman" w:cs="Times New Roman"/>
        </w:rPr>
        <w:t>5</w:t>
      </w:r>
    </w:p>
    <w:p w:rsidR="0077055D" w:rsidRDefault="0077055D" w:rsidP="0077055D">
      <w:pPr>
        <w:pStyle w:val="ConsPlusNonformat"/>
        <w:widowControl/>
        <w:ind w:left="4820"/>
        <w:rPr>
          <w:rFonts w:ascii="Times New Roman" w:hAnsi="Times New Roman" w:cs="Times New Roman"/>
        </w:rPr>
      </w:pPr>
      <w:proofErr w:type="gramStart"/>
      <w:r w:rsidRPr="00A23F17">
        <w:rPr>
          <w:rFonts w:ascii="Times New Roman" w:hAnsi="Times New Roman" w:cs="Times New Roman"/>
        </w:rPr>
        <w:t xml:space="preserve">к Порядку предоставления социальных выплат молодым семьям (долевого финансирования расходов молодым семьям, участникам   мероприятия «Социальные выплаты молодым семьям на приобретение жилья» государственной программы «Развитие образования и науки Брянской области» (2014-2020 годы), осуществляемой из бюджета Стародубского муниципального района в рамках муниципальной программы «Реализация полномочий администрации Стародубского муниципального района» (2015-2017 годы) </w:t>
      </w:r>
      <w:proofErr w:type="gramEnd"/>
    </w:p>
    <w:p w:rsidR="00792F0E" w:rsidRPr="00EA375B" w:rsidRDefault="00792F0E" w:rsidP="00792F0E">
      <w:pPr>
        <w:pStyle w:val="ConsPlusNonformat"/>
        <w:widowControl/>
        <w:spacing w:line="324" w:lineRule="auto"/>
        <w:rPr>
          <w:rFonts w:ascii="Times New Roman" w:hAnsi="Times New Roman" w:cs="Times New Roman"/>
          <w:i/>
          <w:sz w:val="24"/>
          <w:szCs w:val="24"/>
        </w:rPr>
      </w:pPr>
    </w:p>
    <w:p w:rsidR="00792F0E" w:rsidRPr="00A52091" w:rsidRDefault="00792F0E" w:rsidP="00792F0E">
      <w:pPr>
        <w:pStyle w:val="ConsPlusTitle"/>
        <w:widowControl/>
        <w:jc w:val="center"/>
        <w:rPr>
          <w:rFonts w:ascii="Times New Roman" w:hAnsi="Times New Roman" w:cs="Times New Roman"/>
          <w:b w:val="0"/>
          <w:sz w:val="28"/>
          <w:szCs w:val="28"/>
        </w:rPr>
      </w:pPr>
      <w:r w:rsidRPr="00A52091">
        <w:rPr>
          <w:rFonts w:ascii="Times New Roman" w:hAnsi="Times New Roman" w:cs="Times New Roman"/>
          <w:b w:val="0"/>
          <w:sz w:val="28"/>
          <w:szCs w:val="28"/>
        </w:rPr>
        <w:t>Порядок и условия</w:t>
      </w:r>
    </w:p>
    <w:p w:rsidR="00792F0E" w:rsidRPr="00A52091" w:rsidRDefault="00792F0E" w:rsidP="00792F0E">
      <w:pPr>
        <w:pStyle w:val="ConsPlusTitle"/>
        <w:widowControl/>
        <w:jc w:val="center"/>
        <w:rPr>
          <w:rFonts w:ascii="Times New Roman" w:hAnsi="Times New Roman" w:cs="Times New Roman"/>
          <w:b w:val="0"/>
          <w:sz w:val="28"/>
          <w:szCs w:val="28"/>
        </w:rPr>
      </w:pPr>
      <w:r w:rsidRPr="00A52091">
        <w:rPr>
          <w:rFonts w:ascii="Times New Roman" w:hAnsi="Times New Roman" w:cs="Times New Roman"/>
          <w:b w:val="0"/>
          <w:sz w:val="28"/>
          <w:szCs w:val="28"/>
        </w:rPr>
        <w:t>признания молодой семьи, имеющей достаточные доходы либо иные</w:t>
      </w:r>
    </w:p>
    <w:p w:rsidR="00792F0E" w:rsidRPr="00A52091" w:rsidRDefault="00792F0E" w:rsidP="00792F0E">
      <w:pPr>
        <w:pStyle w:val="ConsPlusTitle"/>
        <w:widowControl/>
        <w:jc w:val="center"/>
        <w:rPr>
          <w:rFonts w:ascii="Times New Roman" w:hAnsi="Times New Roman" w:cs="Times New Roman"/>
          <w:b w:val="0"/>
          <w:sz w:val="28"/>
          <w:szCs w:val="28"/>
        </w:rPr>
      </w:pPr>
      <w:r w:rsidRPr="00A52091">
        <w:rPr>
          <w:rFonts w:ascii="Times New Roman" w:hAnsi="Times New Roman" w:cs="Times New Roman"/>
          <w:b w:val="0"/>
          <w:sz w:val="28"/>
          <w:szCs w:val="28"/>
        </w:rPr>
        <w:t>денежные средства для оплаты расчетной (средней) стоимости жилья</w:t>
      </w:r>
    </w:p>
    <w:p w:rsidR="00792F0E" w:rsidRPr="00A52091" w:rsidRDefault="00792F0E" w:rsidP="00792F0E">
      <w:pPr>
        <w:pStyle w:val="ConsPlusTitle"/>
        <w:widowControl/>
        <w:jc w:val="center"/>
        <w:rPr>
          <w:rFonts w:ascii="Times New Roman" w:hAnsi="Times New Roman" w:cs="Times New Roman"/>
          <w:b w:val="0"/>
          <w:sz w:val="28"/>
          <w:szCs w:val="28"/>
        </w:rPr>
      </w:pPr>
      <w:r w:rsidRPr="00A52091">
        <w:rPr>
          <w:rFonts w:ascii="Times New Roman" w:hAnsi="Times New Roman" w:cs="Times New Roman"/>
          <w:b w:val="0"/>
          <w:sz w:val="28"/>
          <w:szCs w:val="28"/>
        </w:rPr>
        <w:t>в части, превышающей размер предоставляемой социальной выплаты</w:t>
      </w:r>
    </w:p>
    <w:p w:rsidR="00792F0E" w:rsidRPr="00554251" w:rsidRDefault="00792F0E" w:rsidP="00792F0E">
      <w:pPr>
        <w:pStyle w:val="ConsPlusNormal"/>
        <w:widowControl/>
        <w:ind w:firstLine="0"/>
        <w:jc w:val="center"/>
        <w:rPr>
          <w:rFonts w:ascii="Times New Roman" w:hAnsi="Times New Roman" w:cs="Times New Roman"/>
          <w:sz w:val="28"/>
          <w:szCs w:val="28"/>
        </w:rPr>
      </w:pPr>
    </w:p>
    <w:p w:rsidR="00792F0E" w:rsidRPr="00554251" w:rsidRDefault="00792F0E" w:rsidP="00792F0E">
      <w:pPr>
        <w:pStyle w:val="ConsPlusNormal"/>
        <w:widowControl/>
        <w:ind w:firstLine="709"/>
        <w:jc w:val="both"/>
        <w:rPr>
          <w:rFonts w:ascii="Times New Roman" w:hAnsi="Times New Roman" w:cs="Times New Roman"/>
          <w:sz w:val="28"/>
          <w:szCs w:val="28"/>
        </w:rPr>
      </w:pPr>
      <w:r w:rsidRPr="00554251">
        <w:rPr>
          <w:rFonts w:ascii="Times New Roman" w:hAnsi="Times New Roman" w:cs="Times New Roman"/>
          <w:sz w:val="28"/>
          <w:szCs w:val="28"/>
        </w:rPr>
        <w:t>При обращении мол</w:t>
      </w:r>
      <w:r>
        <w:rPr>
          <w:rFonts w:ascii="Times New Roman" w:hAnsi="Times New Roman" w:cs="Times New Roman"/>
          <w:sz w:val="28"/>
          <w:szCs w:val="28"/>
        </w:rPr>
        <w:t>одой семьи на получение социальной выплаты</w:t>
      </w:r>
      <w:r w:rsidRPr="00554251">
        <w:rPr>
          <w:rFonts w:ascii="Times New Roman" w:hAnsi="Times New Roman" w:cs="Times New Roman"/>
          <w:sz w:val="28"/>
          <w:szCs w:val="28"/>
        </w:rPr>
        <w:t xml:space="preserve"> для приобретения жилья </w:t>
      </w:r>
      <w:r>
        <w:rPr>
          <w:rFonts w:ascii="Times New Roman" w:hAnsi="Times New Roman" w:cs="Times New Roman"/>
          <w:sz w:val="28"/>
          <w:szCs w:val="28"/>
        </w:rPr>
        <w:t xml:space="preserve">уполномоченный </w:t>
      </w:r>
      <w:r w:rsidRPr="00554251">
        <w:rPr>
          <w:rFonts w:ascii="Times New Roman" w:hAnsi="Times New Roman" w:cs="Times New Roman"/>
          <w:sz w:val="28"/>
          <w:szCs w:val="28"/>
        </w:rPr>
        <w:t>орган местного самоуправления должен предварительно оценить наличие у заявителя сре</w:t>
      </w:r>
      <w:proofErr w:type="gramStart"/>
      <w:r w:rsidRPr="00554251">
        <w:rPr>
          <w:rFonts w:ascii="Times New Roman" w:hAnsi="Times New Roman" w:cs="Times New Roman"/>
          <w:sz w:val="28"/>
          <w:szCs w:val="28"/>
        </w:rPr>
        <w:t>дств дл</w:t>
      </w:r>
      <w:proofErr w:type="gramEnd"/>
      <w:r w:rsidRPr="00554251">
        <w:rPr>
          <w:rFonts w:ascii="Times New Roman" w:hAnsi="Times New Roman" w:cs="Times New Roman"/>
          <w:sz w:val="28"/>
          <w:szCs w:val="28"/>
        </w:rPr>
        <w:t>я оплаты расчетной (средней) стоимости жилья в части, превышающей</w:t>
      </w:r>
      <w:r>
        <w:rPr>
          <w:rFonts w:ascii="Times New Roman" w:hAnsi="Times New Roman" w:cs="Times New Roman"/>
          <w:sz w:val="28"/>
          <w:szCs w:val="28"/>
        </w:rPr>
        <w:t xml:space="preserve"> размер предоставляемой социальной выплаты</w:t>
      </w:r>
      <w:r w:rsidRPr="00554251">
        <w:rPr>
          <w:rFonts w:ascii="Times New Roman" w:hAnsi="Times New Roman" w:cs="Times New Roman"/>
          <w:sz w:val="28"/>
          <w:szCs w:val="28"/>
        </w:rPr>
        <w:t>.</w:t>
      </w:r>
    </w:p>
    <w:p w:rsidR="00792F0E" w:rsidRPr="00554251" w:rsidRDefault="00792F0E" w:rsidP="00792F0E">
      <w:pPr>
        <w:pStyle w:val="ConsPlusNormal"/>
        <w:widowControl/>
        <w:ind w:firstLine="709"/>
        <w:jc w:val="both"/>
        <w:rPr>
          <w:rFonts w:ascii="Times New Roman" w:hAnsi="Times New Roman" w:cs="Times New Roman"/>
          <w:sz w:val="28"/>
          <w:szCs w:val="28"/>
        </w:rPr>
      </w:pPr>
      <w:proofErr w:type="gramStart"/>
      <w:r w:rsidRPr="00554251">
        <w:rPr>
          <w:rFonts w:ascii="Times New Roman" w:hAnsi="Times New Roman" w:cs="Times New Roman"/>
          <w:sz w:val="28"/>
          <w:szCs w:val="28"/>
        </w:rPr>
        <w:t>Определение платежеспособности молодой семьи осуществляется органом, уполномоченным администрацией муниципального образования, на основании сведений, представ</w:t>
      </w:r>
      <w:r>
        <w:rPr>
          <w:rFonts w:ascii="Times New Roman" w:hAnsi="Times New Roman" w:cs="Times New Roman"/>
          <w:sz w:val="28"/>
          <w:szCs w:val="28"/>
        </w:rPr>
        <w:t>ленных в заявлении (Приложение 5</w:t>
      </w:r>
      <w:r w:rsidRPr="00554251">
        <w:rPr>
          <w:rFonts w:ascii="Times New Roman" w:hAnsi="Times New Roman" w:cs="Times New Roman"/>
          <w:sz w:val="28"/>
          <w:szCs w:val="28"/>
        </w:rPr>
        <w:t xml:space="preserve"> к</w:t>
      </w:r>
      <w:r>
        <w:rPr>
          <w:rFonts w:ascii="Times New Roman" w:hAnsi="Times New Roman" w:cs="Times New Roman"/>
          <w:sz w:val="28"/>
          <w:szCs w:val="28"/>
        </w:rPr>
        <w:t xml:space="preserve"> Порядку </w:t>
      </w:r>
      <w:r w:rsidRPr="003E2B46">
        <w:rPr>
          <w:rFonts w:ascii="Times New Roman" w:hAnsi="Times New Roman" w:cs="Times New Roman"/>
          <w:sz w:val="28"/>
          <w:szCs w:val="28"/>
        </w:rPr>
        <w:t>предоставления молодым семьям социальных выплат на приобретение (строительство) жилья и их использования</w:t>
      </w:r>
      <w:r>
        <w:rPr>
          <w:rFonts w:ascii="Times New Roman" w:hAnsi="Times New Roman" w:cs="Times New Roman"/>
          <w:sz w:val="28"/>
          <w:szCs w:val="28"/>
        </w:rPr>
        <w:t>)</w:t>
      </w:r>
      <w:r w:rsidRPr="00554251">
        <w:rPr>
          <w:rFonts w:ascii="Times New Roman" w:hAnsi="Times New Roman" w:cs="Times New Roman"/>
          <w:sz w:val="28"/>
          <w:szCs w:val="28"/>
        </w:rPr>
        <w:t>,</w:t>
      </w:r>
      <w:r>
        <w:rPr>
          <w:rFonts w:ascii="Times New Roman" w:hAnsi="Times New Roman" w:cs="Times New Roman"/>
          <w:sz w:val="28"/>
          <w:szCs w:val="28"/>
        </w:rPr>
        <w:t xml:space="preserve"> </w:t>
      </w:r>
      <w:r w:rsidRPr="00554251">
        <w:rPr>
          <w:rFonts w:ascii="Times New Roman" w:hAnsi="Times New Roman" w:cs="Times New Roman"/>
          <w:sz w:val="28"/>
          <w:szCs w:val="28"/>
        </w:rPr>
        <w:t>данных о размере имущества, а также на основании справок с мест работы молодых супругов о доходах и размере удержаний (например</w:t>
      </w:r>
      <w:r>
        <w:rPr>
          <w:rFonts w:ascii="Times New Roman" w:hAnsi="Times New Roman" w:cs="Times New Roman"/>
          <w:sz w:val="28"/>
          <w:szCs w:val="28"/>
        </w:rPr>
        <w:t>,</w:t>
      </w:r>
      <w:r w:rsidRPr="00554251">
        <w:rPr>
          <w:rFonts w:ascii="Times New Roman" w:hAnsi="Times New Roman" w:cs="Times New Roman"/>
          <w:sz w:val="28"/>
          <w:szCs w:val="28"/>
        </w:rPr>
        <w:t xml:space="preserve"> справка формы N 2-НДФЛ).</w:t>
      </w:r>
      <w:proofErr w:type="gramEnd"/>
    </w:p>
    <w:p w:rsidR="00792F0E" w:rsidRPr="00554251" w:rsidRDefault="00792F0E" w:rsidP="00792F0E">
      <w:pPr>
        <w:pStyle w:val="ConsPlusNormal"/>
        <w:widowControl/>
        <w:ind w:firstLine="709"/>
        <w:jc w:val="both"/>
        <w:rPr>
          <w:rFonts w:ascii="Times New Roman" w:hAnsi="Times New Roman" w:cs="Times New Roman"/>
          <w:sz w:val="28"/>
          <w:szCs w:val="28"/>
        </w:rPr>
      </w:pPr>
      <w:r w:rsidRPr="00554251">
        <w:rPr>
          <w:rFonts w:ascii="Times New Roman" w:hAnsi="Times New Roman" w:cs="Times New Roman"/>
          <w:sz w:val="28"/>
          <w:szCs w:val="28"/>
        </w:rPr>
        <w:t>Кроме того, молодая семья может представить копии документов, подтверждающих наличие дополнительных средств, достаточных для оплаты расчетной (средней) стоимости жилья в части, превышающей</w:t>
      </w:r>
      <w:r>
        <w:rPr>
          <w:rFonts w:ascii="Times New Roman" w:hAnsi="Times New Roman" w:cs="Times New Roman"/>
          <w:sz w:val="28"/>
          <w:szCs w:val="28"/>
        </w:rPr>
        <w:t xml:space="preserve"> размер предоставляемой социальной выплаты</w:t>
      </w:r>
      <w:r w:rsidRPr="00554251">
        <w:rPr>
          <w:rFonts w:ascii="Times New Roman" w:hAnsi="Times New Roman" w:cs="Times New Roman"/>
          <w:sz w:val="28"/>
          <w:szCs w:val="28"/>
        </w:rPr>
        <w:t>:</w:t>
      </w:r>
    </w:p>
    <w:p w:rsidR="00792F0E" w:rsidRPr="00554251" w:rsidRDefault="00792F0E" w:rsidP="00792F0E">
      <w:pPr>
        <w:pStyle w:val="ConsPlusNormal"/>
        <w:widowControl/>
        <w:ind w:firstLine="709"/>
        <w:jc w:val="both"/>
        <w:rPr>
          <w:rFonts w:ascii="Times New Roman" w:hAnsi="Times New Roman" w:cs="Times New Roman"/>
          <w:sz w:val="28"/>
          <w:szCs w:val="28"/>
        </w:rPr>
      </w:pPr>
      <w:proofErr w:type="gramStart"/>
      <w:r w:rsidRPr="00554251">
        <w:rPr>
          <w:rFonts w:ascii="Times New Roman" w:hAnsi="Times New Roman" w:cs="Times New Roman"/>
          <w:sz w:val="28"/>
          <w:szCs w:val="28"/>
        </w:rPr>
        <w:t>копию лицевого счета заявителя и членов его семьи, открытого в учреждении банка</w:t>
      </w:r>
      <w:r>
        <w:rPr>
          <w:rFonts w:ascii="Times New Roman" w:hAnsi="Times New Roman" w:cs="Times New Roman"/>
          <w:sz w:val="28"/>
          <w:szCs w:val="28"/>
        </w:rPr>
        <w:t xml:space="preserve"> и (или) письменный документ, выданный кредитной организацией, подтверждающий возможность предоставления кредитных (заемных) средств на приобретение (строительство) жилья и (или) свидетельство о праве собственности на имеющееся у молодой семьи в собственности имущество (с предварительным договором на продажу или оценкой стоимости);</w:t>
      </w:r>
      <w:proofErr w:type="gramEnd"/>
    </w:p>
    <w:p w:rsidR="00792F0E" w:rsidRPr="00554251" w:rsidRDefault="00792F0E" w:rsidP="00792F0E">
      <w:pPr>
        <w:pStyle w:val="ConsPlusNormal"/>
        <w:widowControl/>
        <w:ind w:firstLine="709"/>
        <w:jc w:val="both"/>
        <w:rPr>
          <w:rFonts w:ascii="Times New Roman" w:hAnsi="Times New Roman" w:cs="Times New Roman"/>
          <w:sz w:val="28"/>
          <w:szCs w:val="28"/>
        </w:rPr>
      </w:pPr>
      <w:r w:rsidRPr="00554251">
        <w:rPr>
          <w:rFonts w:ascii="Times New Roman" w:hAnsi="Times New Roman" w:cs="Times New Roman"/>
          <w:sz w:val="28"/>
          <w:szCs w:val="28"/>
        </w:rPr>
        <w:t>иные письменные документы, подтверждающие наличие денежных средств у молодой семьи в объеме, превышающем</w:t>
      </w:r>
      <w:r>
        <w:rPr>
          <w:rFonts w:ascii="Times New Roman" w:hAnsi="Times New Roman" w:cs="Times New Roman"/>
          <w:sz w:val="28"/>
          <w:szCs w:val="28"/>
        </w:rPr>
        <w:t xml:space="preserve"> размер предоставляемой социальной выплаты</w:t>
      </w:r>
      <w:r w:rsidRPr="00554251">
        <w:rPr>
          <w:rFonts w:ascii="Times New Roman" w:hAnsi="Times New Roman" w:cs="Times New Roman"/>
          <w:sz w:val="28"/>
          <w:szCs w:val="28"/>
        </w:rPr>
        <w:t>.</w:t>
      </w:r>
    </w:p>
    <w:p w:rsidR="00792F0E" w:rsidRPr="00554251" w:rsidRDefault="00792F0E" w:rsidP="00792F0E">
      <w:pPr>
        <w:pStyle w:val="ConsPlusNormal"/>
        <w:widowControl/>
        <w:ind w:firstLine="709"/>
        <w:jc w:val="both"/>
        <w:rPr>
          <w:rFonts w:ascii="Times New Roman" w:hAnsi="Times New Roman" w:cs="Times New Roman"/>
          <w:sz w:val="28"/>
          <w:szCs w:val="28"/>
        </w:rPr>
      </w:pPr>
      <w:r w:rsidRPr="00554251">
        <w:rPr>
          <w:rFonts w:ascii="Times New Roman" w:hAnsi="Times New Roman" w:cs="Times New Roman"/>
          <w:sz w:val="28"/>
          <w:szCs w:val="28"/>
        </w:rPr>
        <w:t>Платежеспособность молодой семьи определяется в индивидуальном порядке.</w:t>
      </w:r>
    </w:p>
    <w:p w:rsidR="00792F0E" w:rsidRPr="00554251" w:rsidRDefault="00792F0E" w:rsidP="00792F0E">
      <w:pPr>
        <w:pStyle w:val="ConsPlusNormal"/>
        <w:widowControl/>
        <w:ind w:firstLine="709"/>
        <w:jc w:val="both"/>
        <w:rPr>
          <w:rFonts w:ascii="Times New Roman" w:hAnsi="Times New Roman" w:cs="Times New Roman"/>
          <w:sz w:val="28"/>
          <w:szCs w:val="28"/>
        </w:rPr>
      </w:pPr>
      <w:r w:rsidRPr="00554251">
        <w:rPr>
          <w:rFonts w:ascii="Times New Roman" w:hAnsi="Times New Roman" w:cs="Times New Roman"/>
          <w:sz w:val="28"/>
          <w:szCs w:val="28"/>
        </w:rPr>
        <w:lastRenderedPageBreak/>
        <w:t>Совокупный доход молодой семьи должен быть в размере, позволяющем получить кредит или заем на приобретение жилого помещения или создание объекта индивидуального жилищного строительства.</w:t>
      </w:r>
    </w:p>
    <w:p w:rsidR="00792F0E" w:rsidRDefault="00792F0E" w:rsidP="00792F0E">
      <w:pPr>
        <w:pStyle w:val="ConsPlusNormal"/>
        <w:widowControl/>
        <w:ind w:firstLine="709"/>
        <w:jc w:val="both"/>
        <w:rPr>
          <w:rFonts w:ascii="Times New Roman" w:hAnsi="Times New Roman" w:cs="Times New Roman"/>
          <w:sz w:val="28"/>
          <w:szCs w:val="28"/>
        </w:rPr>
      </w:pPr>
      <w:proofErr w:type="gramStart"/>
      <w:r w:rsidRPr="00554251">
        <w:rPr>
          <w:rFonts w:ascii="Times New Roman" w:hAnsi="Times New Roman" w:cs="Times New Roman"/>
          <w:sz w:val="28"/>
          <w:szCs w:val="28"/>
        </w:rPr>
        <w:t>При отсутствии у молодой семьи доходов либо иных денежных средств, достаточных для оплаты расчетной (средней) стоимости жилья в части, превышающей</w:t>
      </w:r>
      <w:r>
        <w:rPr>
          <w:rFonts w:ascii="Times New Roman" w:hAnsi="Times New Roman" w:cs="Times New Roman"/>
          <w:sz w:val="28"/>
          <w:szCs w:val="28"/>
        </w:rPr>
        <w:t xml:space="preserve"> размер предоставляемой социальной выплаты</w:t>
      </w:r>
      <w:r w:rsidRPr="00554251">
        <w:rPr>
          <w:rFonts w:ascii="Times New Roman" w:hAnsi="Times New Roman" w:cs="Times New Roman"/>
          <w:sz w:val="28"/>
          <w:szCs w:val="28"/>
        </w:rPr>
        <w:t xml:space="preserve">, орган, уполномоченный администрацией муниципального образования, должен отказать заявителю во включении в список очередности </w:t>
      </w:r>
      <w:r>
        <w:rPr>
          <w:rFonts w:ascii="Times New Roman" w:hAnsi="Times New Roman" w:cs="Times New Roman"/>
          <w:sz w:val="28"/>
          <w:szCs w:val="28"/>
        </w:rPr>
        <w:t xml:space="preserve">участников мероприятия </w:t>
      </w:r>
      <w:r w:rsidRPr="00072D51">
        <w:rPr>
          <w:rFonts w:ascii="Times New Roman" w:hAnsi="Times New Roman" w:cs="Times New Roman"/>
          <w:sz w:val="28"/>
          <w:szCs w:val="28"/>
        </w:rPr>
        <w:t>«Социальные выплаты молодым семьям на приобретение жилья» государственной программы «Развитие образования и науки Брянской области» (2014-2020 годы)</w:t>
      </w:r>
      <w:r>
        <w:rPr>
          <w:rFonts w:ascii="Times New Roman" w:hAnsi="Times New Roman" w:cs="Times New Roman"/>
          <w:sz w:val="28"/>
          <w:szCs w:val="28"/>
        </w:rPr>
        <w:t>.</w:t>
      </w:r>
      <w:proofErr w:type="gramEnd"/>
    </w:p>
    <w:p w:rsidR="00792F0E" w:rsidRPr="00554251" w:rsidRDefault="00792F0E" w:rsidP="00792F0E">
      <w:pPr>
        <w:pStyle w:val="ConsPlusNormal"/>
        <w:widowControl/>
        <w:ind w:firstLine="709"/>
        <w:jc w:val="both"/>
        <w:rPr>
          <w:rFonts w:ascii="Times New Roman" w:hAnsi="Times New Roman" w:cs="Times New Roman"/>
          <w:sz w:val="28"/>
          <w:szCs w:val="28"/>
        </w:rPr>
      </w:pPr>
    </w:p>
    <w:p w:rsidR="00792F0E" w:rsidRPr="00554251" w:rsidRDefault="00792F0E" w:rsidP="00792F0E">
      <w:pPr>
        <w:pStyle w:val="ConsPlusNormal"/>
        <w:widowControl/>
        <w:ind w:firstLine="540"/>
        <w:jc w:val="both"/>
        <w:rPr>
          <w:rFonts w:ascii="Times New Roman" w:hAnsi="Times New Roman" w:cs="Times New Roman"/>
          <w:sz w:val="28"/>
          <w:szCs w:val="28"/>
        </w:rPr>
      </w:pPr>
    </w:p>
    <w:p w:rsidR="00792F0E" w:rsidRPr="00554251" w:rsidRDefault="00792F0E" w:rsidP="00792F0E">
      <w:pPr>
        <w:pStyle w:val="ConsPlusNormal"/>
        <w:widowControl/>
        <w:ind w:firstLine="540"/>
        <w:jc w:val="both"/>
        <w:rPr>
          <w:rFonts w:ascii="Times New Roman" w:hAnsi="Times New Roman" w:cs="Times New Roman"/>
          <w:sz w:val="28"/>
          <w:szCs w:val="28"/>
        </w:rPr>
      </w:pPr>
    </w:p>
    <w:p w:rsidR="00792F0E" w:rsidRPr="00554251" w:rsidRDefault="00792F0E" w:rsidP="00792F0E">
      <w:pPr>
        <w:pStyle w:val="ConsPlusNormal"/>
        <w:widowControl/>
        <w:ind w:firstLine="540"/>
        <w:jc w:val="both"/>
        <w:rPr>
          <w:rFonts w:ascii="Times New Roman" w:hAnsi="Times New Roman" w:cs="Times New Roman"/>
          <w:sz w:val="28"/>
          <w:szCs w:val="28"/>
        </w:rPr>
      </w:pPr>
    </w:p>
    <w:p w:rsidR="00792F0E" w:rsidRPr="00554251" w:rsidRDefault="00792F0E" w:rsidP="00792F0E">
      <w:pPr>
        <w:pStyle w:val="ConsPlusNormal"/>
        <w:widowControl/>
        <w:ind w:firstLine="540"/>
        <w:jc w:val="both"/>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rmal"/>
        <w:widowControl/>
        <w:ind w:firstLine="0"/>
        <w:jc w:val="right"/>
        <w:outlineLvl w:val="1"/>
        <w:rPr>
          <w:rFonts w:ascii="Times New Roman" w:hAnsi="Times New Roman" w:cs="Times New Roman"/>
          <w:sz w:val="28"/>
          <w:szCs w:val="28"/>
        </w:rPr>
      </w:pPr>
    </w:p>
    <w:p w:rsidR="00792F0E" w:rsidRPr="00554251" w:rsidRDefault="00792F0E" w:rsidP="00792F0E">
      <w:pPr>
        <w:pStyle w:val="ConsPlusNonformat"/>
        <w:widowControl/>
        <w:spacing w:line="324" w:lineRule="auto"/>
        <w:rPr>
          <w:rFonts w:ascii="Times New Roman" w:hAnsi="Times New Roman" w:cs="Times New Roman"/>
          <w:sz w:val="28"/>
          <w:szCs w:val="28"/>
        </w:rPr>
        <w:sectPr w:rsidR="00792F0E" w:rsidRPr="00554251">
          <w:footerReference w:type="default" r:id="rId9"/>
          <w:pgSz w:w="11906" w:h="16838"/>
          <w:pgMar w:top="1134" w:right="850" w:bottom="1134" w:left="1701" w:header="720" w:footer="720" w:gutter="0"/>
          <w:cols w:space="720"/>
        </w:sectPr>
      </w:pPr>
    </w:p>
    <w:p w:rsidR="005E0066" w:rsidRPr="00A23F17" w:rsidRDefault="005E0066" w:rsidP="005E0066">
      <w:pPr>
        <w:pStyle w:val="ConsPlusNonformat"/>
        <w:widowControl/>
        <w:ind w:left="4820"/>
        <w:jc w:val="right"/>
        <w:rPr>
          <w:rFonts w:ascii="Times New Roman" w:hAnsi="Times New Roman" w:cs="Times New Roman"/>
        </w:rPr>
      </w:pPr>
      <w:r w:rsidRPr="00A23F17">
        <w:rPr>
          <w:rFonts w:ascii="Times New Roman" w:hAnsi="Times New Roman" w:cs="Times New Roman"/>
        </w:rPr>
        <w:lastRenderedPageBreak/>
        <w:t xml:space="preserve">Приложение </w:t>
      </w:r>
      <w:r w:rsidR="00D4319A">
        <w:rPr>
          <w:rFonts w:ascii="Times New Roman" w:hAnsi="Times New Roman" w:cs="Times New Roman"/>
        </w:rPr>
        <w:t>№ 3</w:t>
      </w:r>
    </w:p>
    <w:p w:rsidR="005E0066" w:rsidRDefault="005E0066" w:rsidP="005E0066">
      <w:pPr>
        <w:pStyle w:val="ConsPlusNonformat"/>
        <w:widowControl/>
        <w:ind w:left="4820"/>
        <w:jc w:val="right"/>
        <w:rPr>
          <w:rFonts w:ascii="Times New Roman" w:hAnsi="Times New Roman" w:cs="Times New Roman"/>
        </w:rPr>
      </w:pPr>
      <w:proofErr w:type="gramStart"/>
      <w:r w:rsidRPr="00A23F17">
        <w:rPr>
          <w:rFonts w:ascii="Times New Roman" w:hAnsi="Times New Roman" w:cs="Times New Roman"/>
        </w:rPr>
        <w:t xml:space="preserve">к Порядку предоставления социальных выплат молодым семьям (долевого финансирования расходов молодым семьям, участникам   мероприятия «Социальные выплаты молодым семьям на приобретение жилья» государственной программы «Развитие образования и науки Брянской области» (2014-2020 годы), осуществляемой из бюджета Стародубского муниципального района в рамках муниципальной программы «Реализация полномочий администрации Стародубского муниципального района» (2015-2017 годы) </w:t>
      </w:r>
      <w:proofErr w:type="gramEnd"/>
    </w:p>
    <w:p w:rsidR="00792F0E" w:rsidRPr="00720C08" w:rsidRDefault="00792F0E" w:rsidP="005E0066">
      <w:pPr>
        <w:pStyle w:val="ConsPlusNormal"/>
        <w:widowControl/>
        <w:ind w:left="10348" w:firstLine="0"/>
        <w:jc w:val="right"/>
        <w:rPr>
          <w:rFonts w:ascii="Times New Roman" w:hAnsi="Times New Roman" w:cs="Times New Roman"/>
        </w:rPr>
      </w:pPr>
    </w:p>
    <w:p w:rsidR="00792F0E" w:rsidRPr="00720C08" w:rsidRDefault="00792F0E" w:rsidP="00D90057">
      <w:pPr>
        <w:pStyle w:val="ConsPlusNonformat"/>
        <w:widowControl/>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 xml:space="preserve">Утверждаю </w:t>
      </w:r>
    </w:p>
    <w:p w:rsidR="00792F0E" w:rsidRDefault="00792F0E" w:rsidP="00D90057">
      <w:pPr>
        <w:pStyle w:val="ConsPlusNonformat"/>
        <w:widowControl/>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руководитель органа</w:t>
      </w:r>
    </w:p>
    <w:p w:rsidR="00792F0E" w:rsidRDefault="00792F0E" w:rsidP="00D90057">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местного самоуправления</w:t>
      </w:r>
    </w:p>
    <w:p w:rsidR="00792F0E" w:rsidRDefault="009B6672" w:rsidP="00D90057">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92F0E" w:rsidRPr="00720C08">
        <w:rPr>
          <w:rFonts w:ascii="Times New Roman" w:hAnsi="Times New Roman" w:cs="Times New Roman"/>
        </w:rPr>
        <w:t>______________ (Ф.И.О.)</w:t>
      </w:r>
      <w:r>
        <w:rPr>
          <w:rFonts w:ascii="Times New Roman" w:hAnsi="Times New Roman" w:cs="Times New Roman"/>
        </w:rPr>
        <w:t>________________________</w:t>
      </w:r>
    </w:p>
    <w:p w:rsidR="00792F0E" w:rsidRPr="00B82E33" w:rsidRDefault="009B6672" w:rsidP="00D90057">
      <w:pPr>
        <w:pStyle w:val="ConsPlusNonformat"/>
        <w:widowControl/>
        <w:jc w:val="right"/>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00792F0E">
        <w:rPr>
          <w:rFonts w:ascii="Times New Roman" w:hAnsi="Times New Roman" w:cs="Times New Roman"/>
          <w:sz w:val="18"/>
          <w:szCs w:val="18"/>
        </w:rPr>
        <w:t xml:space="preserve">М.П. (дата, </w:t>
      </w:r>
      <w:r w:rsidR="00792F0E" w:rsidRPr="00B82E33">
        <w:rPr>
          <w:rFonts w:ascii="Times New Roman" w:hAnsi="Times New Roman" w:cs="Times New Roman"/>
          <w:sz w:val="18"/>
          <w:szCs w:val="18"/>
        </w:rPr>
        <w:t>подпись)</w:t>
      </w:r>
    </w:p>
    <w:p w:rsidR="00792F0E" w:rsidRPr="00720C08" w:rsidRDefault="00792F0E" w:rsidP="00792F0E">
      <w:pPr>
        <w:pStyle w:val="ConsPlusNonformat"/>
        <w:widowControl/>
        <w:jc w:val="center"/>
        <w:rPr>
          <w:rFonts w:ascii="Times New Roman" w:hAnsi="Times New Roman" w:cs="Times New Roman"/>
          <w:b/>
        </w:rPr>
      </w:pPr>
      <w:r w:rsidRPr="00720C08">
        <w:rPr>
          <w:rFonts w:ascii="Times New Roman" w:hAnsi="Times New Roman" w:cs="Times New Roman"/>
          <w:b/>
        </w:rPr>
        <w:t>СПИСОК</w:t>
      </w:r>
    </w:p>
    <w:p w:rsidR="00792F0E" w:rsidRDefault="00792F0E" w:rsidP="00792F0E">
      <w:pPr>
        <w:pStyle w:val="ConsPlusNonformat"/>
        <w:widowControl/>
        <w:jc w:val="center"/>
        <w:rPr>
          <w:rFonts w:ascii="Times New Roman" w:hAnsi="Times New Roman" w:cs="Times New Roman"/>
        </w:rPr>
      </w:pPr>
      <w:r w:rsidRPr="00720C08">
        <w:rPr>
          <w:rFonts w:ascii="Times New Roman" w:hAnsi="Times New Roman" w:cs="Times New Roman"/>
        </w:rPr>
        <w:t xml:space="preserve">молодых семей </w:t>
      </w:r>
      <w:r w:rsidRPr="006F3F4B">
        <w:rPr>
          <w:rFonts w:ascii="Times New Roman" w:hAnsi="Times New Roman" w:cs="Times New Roman"/>
          <w:sz w:val="28"/>
          <w:szCs w:val="28"/>
        </w:rPr>
        <w:t>–</w:t>
      </w:r>
      <w:r w:rsidRPr="00720C08">
        <w:rPr>
          <w:rFonts w:ascii="Times New Roman" w:hAnsi="Times New Roman" w:cs="Times New Roman"/>
        </w:rPr>
        <w:t xml:space="preserve"> участников </w:t>
      </w:r>
      <w:r w:rsidRPr="000F17B2">
        <w:rPr>
          <w:rFonts w:ascii="Times New Roman" w:hAnsi="Times New Roman" w:cs="Times New Roman"/>
        </w:rPr>
        <w:t>мероприятия «Социальные выплаты молодым семьям на приобретение жилья» государственной программы</w:t>
      </w:r>
    </w:p>
    <w:p w:rsidR="00792F0E" w:rsidRPr="00720C08" w:rsidRDefault="00792F0E" w:rsidP="00792F0E">
      <w:pPr>
        <w:pStyle w:val="ConsPlusNonformat"/>
        <w:widowControl/>
        <w:jc w:val="center"/>
        <w:rPr>
          <w:rFonts w:ascii="Times New Roman" w:hAnsi="Times New Roman" w:cs="Times New Roman"/>
        </w:rPr>
      </w:pPr>
      <w:r w:rsidRPr="000F17B2">
        <w:rPr>
          <w:rFonts w:ascii="Times New Roman" w:hAnsi="Times New Roman" w:cs="Times New Roman"/>
        </w:rPr>
        <w:t xml:space="preserve"> «Развитие образования и науки Брянской области» (2014-2020 годы)</w:t>
      </w:r>
      <w:r w:rsidRPr="00720C08">
        <w:rPr>
          <w:rFonts w:ascii="Times New Roman" w:hAnsi="Times New Roman" w:cs="Times New Roman"/>
        </w:rPr>
        <w:t xml:space="preserve">, </w:t>
      </w:r>
    </w:p>
    <w:p w:rsidR="00792F0E" w:rsidRPr="00720C08" w:rsidRDefault="00792F0E" w:rsidP="00792F0E">
      <w:pPr>
        <w:pStyle w:val="ConsPlusNonformat"/>
        <w:widowControl/>
        <w:jc w:val="center"/>
        <w:rPr>
          <w:rFonts w:ascii="Times New Roman" w:hAnsi="Times New Roman" w:cs="Times New Roman"/>
        </w:rPr>
      </w:pPr>
      <w:proofErr w:type="gramStart"/>
      <w:r w:rsidRPr="00720C08">
        <w:rPr>
          <w:rFonts w:ascii="Times New Roman" w:hAnsi="Times New Roman" w:cs="Times New Roman"/>
        </w:rPr>
        <w:t>изъявивших</w:t>
      </w:r>
      <w:proofErr w:type="gramEnd"/>
      <w:r w:rsidRPr="00720C08">
        <w:rPr>
          <w:rFonts w:ascii="Times New Roman" w:hAnsi="Times New Roman" w:cs="Times New Roman"/>
        </w:rPr>
        <w:t xml:space="preserve"> желание получить социальную выплату в 20___ году</w:t>
      </w:r>
    </w:p>
    <w:p w:rsidR="00792F0E" w:rsidRPr="00720C08" w:rsidRDefault="00792F0E" w:rsidP="00792F0E">
      <w:pPr>
        <w:pStyle w:val="ConsPlusNonformat"/>
        <w:widowControl/>
        <w:jc w:val="center"/>
        <w:rPr>
          <w:rFonts w:ascii="Times New Roman" w:hAnsi="Times New Roman" w:cs="Times New Roman"/>
        </w:rPr>
      </w:pPr>
      <w:r w:rsidRPr="00720C08">
        <w:rPr>
          <w:rFonts w:ascii="Times New Roman" w:hAnsi="Times New Roman" w:cs="Times New Roman"/>
        </w:rPr>
        <w:t>по _______________________________________</w:t>
      </w:r>
    </w:p>
    <w:p w:rsidR="00792F0E" w:rsidRPr="00B82E33" w:rsidRDefault="00792F0E" w:rsidP="00792F0E">
      <w:pPr>
        <w:pStyle w:val="ConsPlusNonformat"/>
        <w:widowControl/>
        <w:jc w:val="center"/>
        <w:rPr>
          <w:rFonts w:ascii="Times New Roman" w:hAnsi="Times New Roman" w:cs="Times New Roman"/>
        </w:rPr>
      </w:pPr>
      <w:r w:rsidRPr="00B82E33">
        <w:rPr>
          <w:rFonts w:ascii="Times New Roman" w:hAnsi="Times New Roman" w:cs="Times New Roman"/>
        </w:rPr>
        <w:t>(наименование муниципального района или городского округа)</w:t>
      </w:r>
    </w:p>
    <w:tbl>
      <w:tblPr>
        <w:tblW w:w="0" w:type="auto"/>
        <w:tblInd w:w="70" w:type="dxa"/>
        <w:tblLayout w:type="fixed"/>
        <w:tblCellMar>
          <w:left w:w="70" w:type="dxa"/>
          <w:right w:w="70" w:type="dxa"/>
        </w:tblCellMar>
        <w:tblLook w:val="00A0" w:firstRow="1" w:lastRow="0" w:firstColumn="1" w:lastColumn="0" w:noHBand="0" w:noVBand="0"/>
      </w:tblPr>
      <w:tblGrid>
        <w:gridCol w:w="709"/>
        <w:gridCol w:w="851"/>
        <w:gridCol w:w="992"/>
        <w:gridCol w:w="1417"/>
        <w:gridCol w:w="1560"/>
        <w:gridCol w:w="816"/>
        <w:gridCol w:w="945"/>
        <w:gridCol w:w="945"/>
        <w:gridCol w:w="1350"/>
        <w:gridCol w:w="1350"/>
        <w:gridCol w:w="1350"/>
        <w:gridCol w:w="1350"/>
        <w:gridCol w:w="810"/>
      </w:tblGrid>
      <w:tr w:rsidR="00792F0E" w:rsidRPr="00720C08" w:rsidTr="00A23F17">
        <w:trPr>
          <w:cantSplit/>
          <w:trHeight w:val="240"/>
        </w:trPr>
        <w:tc>
          <w:tcPr>
            <w:tcW w:w="709"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 xml:space="preserve">N </w:t>
            </w:r>
            <w:r>
              <w:rPr>
                <w:rFonts w:ascii="Times New Roman" w:hAnsi="Times New Roman" w:cs="Times New Roman"/>
              </w:rPr>
              <w:br/>
            </w:r>
            <w:proofErr w:type="gramStart"/>
            <w:r>
              <w:rPr>
                <w:rFonts w:ascii="Times New Roman" w:hAnsi="Times New Roman" w:cs="Times New Roman"/>
              </w:rPr>
              <w:t>п</w:t>
            </w:r>
            <w:proofErr w:type="gramEnd"/>
            <w:r>
              <w:rPr>
                <w:rFonts w:ascii="Times New Roman" w:hAnsi="Times New Roman" w:cs="Times New Roman"/>
              </w:rPr>
              <w:t xml:space="preserve">/п </w:t>
            </w:r>
            <w:r>
              <w:rPr>
                <w:rFonts w:ascii="Times New Roman" w:hAnsi="Times New Roman" w:cs="Times New Roman"/>
              </w:rPr>
              <w:br/>
              <w:t>(моло</w:t>
            </w:r>
            <w:r w:rsidRPr="00720C08">
              <w:rPr>
                <w:rFonts w:ascii="Times New Roman" w:hAnsi="Times New Roman" w:cs="Times New Roman"/>
              </w:rPr>
              <w:t>дые</w:t>
            </w:r>
            <w:r>
              <w:rPr>
                <w:rFonts w:ascii="Times New Roman" w:hAnsi="Times New Roman" w:cs="Times New Roman"/>
              </w:rPr>
              <w:t xml:space="preserve"> </w:t>
            </w:r>
            <w:r w:rsidRPr="00720C08">
              <w:rPr>
                <w:rFonts w:ascii="Times New Roman" w:hAnsi="Times New Roman" w:cs="Times New Roman"/>
              </w:rPr>
              <w:br/>
              <w:t>семьи)</w:t>
            </w:r>
          </w:p>
        </w:tc>
        <w:tc>
          <w:tcPr>
            <w:tcW w:w="7526" w:type="dxa"/>
            <w:gridSpan w:val="7"/>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Данные о членах молодой семьи</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Дата</w:t>
            </w:r>
            <w:r>
              <w:rPr>
                <w:rFonts w:ascii="Times New Roman" w:hAnsi="Times New Roman" w:cs="Times New Roman"/>
              </w:rPr>
              <w:t xml:space="preserve"> </w:t>
            </w:r>
            <w:r w:rsidRPr="00720C08">
              <w:rPr>
                <w:rFonts w:ascii="Times New Roman" w:hAnsi="Times New Roman" w:cs="Times New Roman"/>
              </w:rPr>
              <w:br/>
              <w:t>включения</w:t>
            </w:r>
            <w:r w:rsidRPr="00720C08">
              <w:rPr>
                <w:rFonts w:ascii="Times New Roman" w:hAnsi="Times New Roman" w:cs="Times New Roman"/>
              </w:rPr>
              <w:br/>
              <w:t>молодой</w:t>
            </w:r>
            <w:r>
              <w:rPr>
                <w:rFonts w:ascii="Times New Roman" w:hAnsi="Times New Roman" w:cs="Times New Roman"/>
              </w:rPr>
              <w:t xml:space="preserve"> </w:t>
            </w:r>
            <w:r w:rsidRPr="00720C08">
              <w:rPr>
                <w:rFonts w:ascii="Times New Roman" w:hAnsi="Times New Roman" w:cs="Times New Roman"/>
              </w:rPr>
              <w:br/>
              <w:t>семьи</w:t>
            </w:r>
            <w:r>
              <w:rPr>
                <w:rFonts w:ascii="Times New Roman" w:hAnsi="Times New Roman" w:cs="Times New Roman"/>
              </w:rPr>
              <w:t xml:space="preserve"> </w:t>
            </w:r>
            <w:r w:rsidRPr="00720C08">
              <w:rPr>
                <w:rFonts w:ascii="Times New Roman" w:hAnsi="Times New Roman" w:cs="Times New Roman"/>
              </w:rPr>
              <w:t>в</w:t>
            </w:r>
            <w:r w:rsidRPr="00720C08">
              <w:rPr>
                <w:rFonts w:ascii="Times New Roman" w:hAnsi="Times New Roman" w:cs="Times New Roman"/>
              </w:rPr>
              <w:br/>
              <w:t>список</w:t>
            </w:r>
            <w:r>
              <w:rPr>
                <w:rFonts w:ascii="Times New Roman" w:hAnsi="Times New Roman" w:cs="Times New Roman"/>
              </w:rPr>
              <w:t xml:space="preserve"> </w:t>
            </w:r>
            <w:r w:rsidRPr="00720C08">
              <w:rPr>
                <w:rFonts w:ascii="Times New Roman" w:hAnsi="Times New Roman" w:cs="Times New Roman"/>
              </w:rPr>
              <w:br/>
              <w:t>участни</w:t>
            </w:r>
            <w:r>
              <w:rPr>
                <w:rFonts w:ascii="Times New Roman" w:hAnsi="Times New Roman" w:cs="Times New Roman"/>
              </w:rPr>
              <w:t>ков мероприятия</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 xml:space="preserve">Размер </w:t>
            </w:r>
            <w:r>
              <w:rPr>
                <w:rFonts w:ascii="Times New Roman" w:hAnsi="Times New Roman" w:cs="Times New Roman"/>
              </w:rPr>
              <w:br/>
              <w:t>социальной выплаты</w:t>
            </w:r>
            <w:r w:rsidRPr="00720C08">
              <w:rPr>
                <w:rFonts w:ascii="Times New Roman" w:hAnsi="Times New Roman" w:cs="Times New Roman"/>
              </w:rPr>
              <w:t xml:space="preserve"> </w:t>
            </w:r>
            <w:r w:rsidRPr="00720C08">
              <w:rPr>
                <w:rFonts w:ascii="Times New Roman" w:hAnsi="Times New Roman" w:cs="Times New Roman"/>
              </w:rPr>
              <w:br/>
              <w:t>(тыс.</w:t>
            </w:r>
            <w:r>
              <w:rPr>
                <w:rFonts w:ascii="Times New Roman" w:hAnsi="Times New Roman" w:cs="Times New Roman"/>
              </w:rPr>
              <w:t xml:space="preserve"> </w:t>
            </w:r>
            <w:r w:rsidRPr="00720C08">
              <w:rPr>
                <w:rFonts w:ascii="Times New Roman" w:hAnsi="Times New Roman" w:cs="Times New Roman"/>
              </w:rPr>
              <w:br/>
              <w:t>рублей)</w:t>
            </w:r>
          </w:p>
        </w:tc>
        <w:tc>
          <w:tcPr>
            <w:tcW w:w="3510" w:type="dxa"/>
            <w:gridSpan w:val="3"/>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Расчетная стоимость жилья</w:t>
            </w:r>
          </w:p>
        </w:tc>
      </w:tr>
      <w:tr w:rsidR="00792F0E" w:rsidRPr="00720C08" w:rsidTr="00A23F17">
        <w:trPr>
          <w:cantSplit/>
          <w:trHeight w:val="360"/>
        </w:trPr>
        <w:tc>
          <w:tcPr>
            <w:tcW w:w="709"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851"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количество</w:t>
            </w:r>
            <w:r>
              <w:rPr>
                <w:rFonts w:ascii="Times New Roman" w:hAnsi="Times New Roman" w:cs="Times New Roman"/>
              </w:rPr>
              <w:br/>
              <w:t>членов</w:t>
            </w:r>
            <w:r>
              <w:rPr>
                <w:rFonts w:ascii="Times New Roman" w:hAnsi="Times New Roman" w:cs="Times New Roman"/>
              </w:rPr>
              <w:br/>
              <w:t xml:space="preserve">семьи </w:t>
            </w:r>
            <w:r>
              <w:rPr>
                <w:rFonts w:ascii="Times New Roman" w:hAnsi="Times New Roman" w:cs="Times New Roman"/>
              </w:rPr>
              <w:br/>
              <w:t>(чело</w:t>
            </w:r>
            <w:r w:rsidRPr="00720C08">
              <w:rPr>
                <w:rFonts w:ascii="Times New Roman" w:hAnsi="Times New Roman" w:cs="Times New Roman"/>
              </w:rPr>
              <w:br/>
              <w:t>век)</w:t>
            </w:r>
          </w:p>
        </w:tc>
        <w:tc>
          <w:tcPr>
            <w:tcW w:w="992"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Ф.И.О</w:t>
            </w:r>
          </w:p>
        </w:tc>
        <w:tc>
          <w:tcPr>
            <w:tcW w:w="2977" w:type="dxa"/>
            <w:gridSpan w:val="2"/>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паспорт</w:t>
            </w:r>
            <w:r>
              <w:rPr>
                <w:rFonts w:ascii="Times New Roman" w:hAnsi="Times New Roman" w:cs="Times New Roman"/>
              </w:rPr>
              <w:t xml:space="preserve"> </w:t>
            </w:r>
            <w:r w:rsidRPr="00720C08">
              <w:rPr>
                <w:rFonts w:ascii="Times New Roman" w:hAnsi="Times New Roman" w:cs="Times New Roman"/>
              </w:rPr>
              <w:br/>
              <w:t>гражданина</w:t>
            </w:r>
            <w:r>
              <w:rPr>
                <w:rFonts w:ascii="Times New Roman" w:hAnsi="Times New Roman" w:cs="Times New Roman"/>
              </w:rPr>
              <w:t xml:space="preserve"> </w:t>
            </w:r>
            <w:r w:rsidRPr="00720C08">
              <w:rPr>
                <w:rFonts w:ascii="Times New Roman" w:hAnsi="Times New Roman" w:cs="Times New Roman"/>
              </w:rPr>
              <w:br/>
              <w:t>РФ или</w:t>
            </w:r>
            <w:r w:rsidRPr="00720C08">
              <w:rPr>
                <w:rFonts w:ascii="Times New Roman" w:hAnsi="Times New Roman" w:cs="Times New Roman"/>
              </w:rPr>
              <w:br/>
              <w:t>свидетельство</w:t>
            </w:r>
            <w:r w:rsidRPr="00720C08">
              <w:rPr>
                <w:rFonts w:ascii="Times New Roman" w:hAnsi="Times New Roman" w:cs="Times New Roman"/>
              </w:rPr>
              <w:br/>
              <w:t>о</w:t>
            </w:r>
            <w:r>
              <w:rPr>
                <w:rFonts w:ascii="Times New Roman" w:hAnsi="Times New Roman" w:cs="Times New Roman"/>
              </w:rPr>
              <w:t xml:space="preserve"> </w:t>
            </w:r>
            <w:r w:rsidRPr="00720C08">
              <w:rPr>
                <w:rFonts w:ascii="Times New Roman" w:hAnsi="Times New Roman" w:cs="Times New Roman"/>
              </w:rPr>
              <w:t>рождении</w:t>
            </w:r>
            <w:r w:rsidRPr="00720C08">
              <w:rPr>
                <w:rFonts w:ascii="Times New Roman" w:hAnsi="Times New Roman" w:cs="Times New Roman"/>
              </w:rPr>
              <w:br/>
            </w:r>
            <w:proofErr w:type="spellStart"/>
            <w:r w:rsidRPr="00720C08">
              <w:rPr>
                <w:rFonts w:ascii="Times New Roman" w:hAnsi="Times New Roman" w:cs="Times New Roman"/>
              </w:rPr>
              <w:t>несовершенноленего</w:t>
            </w:r>
            <w:proofErr w:type="spellEnd"/>
            <w:r w:rsidRPr="00720C08">
              <w:rPr>
                <w:rFonts w:ascii="Times New Roman" w:hAnsi="Times New Roman" w:cs="Times New Roman"/>
              </w:rPr>
              <w:t>,</w:t>
            </w:r>
            <w:r>
              <w:rPr>
                <w:rFonts w:ascii="Times New Roman" w:hAnsi="Times New Roman" w:cs="Times New Roman"/>
              </w:rPr>
              <w:t xml:space="preserve"> </w:t>
            </w:r>
            <w:r w:rsidRPr="00720C08">
              <w:rPr>
                <w:rFonts w:ascii="Times New Roman" w:hAnsi="Times New Roman" w:cs="Times New Roman"/>
              </w:rPr>
              <w:t>не достигшего 14 лет</w:t>
            </w:r>
          </w:p>
        </w:tc>
        <w:tc>
          <w:tcPr>
            <w:tcW w:w="816"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число,</w:t>
            </w:r>
            <w:r>
              <w:rPr>
                <w:rFonts w:ascii="Times New Roman" w:hAnsi="Times New Roman" w:cs="Times New Roman"/>
              </w:rPr>
              <w:t xml:space="preserve"> </w:t>
            </w:r>
            <w:r w:rsidRPr="00720C08">
              <w:rPr>
                <w:rFonts w:ascii="Times New Roman" w:hAnsi="Times New Roman" w:cs="Times New Roman"/>
              </w:rPr>
              <w:br/>
              <w:t>месяц,</w:t>
            </w:r>
            <w:r>
              <w:rPr>
                <w:rFonts w:ascii="Times New Roman" w:hAnsi="Times New Roman" w:cs="Times New Roman"/>
              </w:rPr>
              <w:t xml:space="preserve"> </w:t>
            </w:r>
            <w:r w:rsidRPr="00720C08">
              <w:rPr>
                <w:rFonts w:ascii="Times New Roman" w:hAnsi="Times New Roman" w:cs="Times New Roman"/>
              </w:rPr>
              <w:br/>
              <w:t>год</w:t>
            </w:r>
            <w:r>
              <w:rPr>
                <w:rFonts w:ascii="Times New Roman" w:hAnsi="Times New Roman" w:cs="Times New Roman"/>
              </w:rPr>
              <w:t xml:space="preserve"> </w:t>
            </w:r>
            <w:r w:rsidRPr="00720C08">
              <w:rPr>
                <w:rFonts w:ascii="Times New Roman" w:hAnsi="Times New Roman" w:cs="Times New Roman"/>
              </w:rPr>
              <w:br/>
              <w:t>рождения</w:t>
            </w:r>
          </w:p>
        </w:tc>
        <w:tc>
          <w:tcPr>
            <w:tcW w:w="1890" w:type="dxa"/>
            <w:gridSpan w:val="2"/>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свидетельство</w:t>
            </w:r>
            <w:r w:rsidRPr="00720C08">
              <w:rPr>
                <w:rFonts w:ascii="Times New Roman" w:hAnsi="Times New Roman" w:cs="Times New Roman"/>
              </w:rPr>
              <w:br/>
              <w:t>о браке</w:t>
            </w: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стоимость</w:t>
            </w:r>
            <w:r w:rsidRPr="00720C08">
              <w:rPr>
                <w:rFonts w:ascii="Times New Roman" w:hAnsi="Times New Roman" w:cs="Times New Roman"/>
              </w:rPr>
              <w:br/>
              <w:t>1 кв.</w:t>
            </w:r>
            <w:r>
              <w:rPr>
                <w:rFonts w:ascii="Times New Roman" w:hAnsi="Times New Roman" w:cs="Times New Roman"/>
              </w:rPr>
              <w:t xml:space="preserve"> </w:t>
            </w:r>
            <w:r w:rsidRPr="00720C08">
              <w:rPr>
                <w:rFonts w:ascii="Times New Roman" w:hAnsi="Times New Roman" w:cs="Times New Roman"/>
              </w:rPr>
              <w:t xml:space="preserve">м </w:t>
            </w:r>
            <w:r w:rsidRPr="00720C08">
              <w:rPr>
                <w:rFonts w:ascii="Times New Roman" w:hAnsi="Times New Roman" w:cs="Times New Roman"/>
              </w:rPr>
              <w:br/>
              <w:t>(тыс.</w:t>
            </w:r>
            <w:r>
              <w:rPr>
                <w:rFonts w:ascii="Times New Roman" w:hAnsi="Times New Roman" w:cs="Times New Roman"/>
              </w:rPr>
              <w:t xml:space="preserve"> </w:t>
            </w:r>
            <w:r w:rsidRPr="00720C08">
              <w:rPr>
                <w:rFonts w:ascii="Times New Roman" w:hAnsi="Times New Roman" w:cs="Times New Roman"/>
              </w:rPr>
              <w:br/>
              <w:t>рублей)</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размер</w:t>
            </w:r>
            <w:r>
              <w:rPr>
                <w:rFonts w:ascii="Times New Roman" w:hAnsi="Times New Roman" w:cs="Times New Roman"/>
              </w:rPr>
              <w:t xml:space="preserve"> </w:t>
            </w:r>
            <w:r w:rsidRPr="00720C08">
              <w:rPr>
                <w:rFonts w:ascii="Times New Roman" w:hAnsi="Times New Roman" w:cs="Times New Roman"/>
              </w:rPr>
              <w:br/>
              <w:t>общей</w:t>
            </w:r>
            <w:r>
              <w:rPr>
                <w:rFonts w:ascii="Times New Roman" w:hAnsi="Times New Roman" w:cs="Times New Roman"/>
              </w:rPr>
              <w:t xml:space="preserve"> </w:t>
            </w:r>
            <w:r w:rsidRPr="00720C08">
              <w:rPr>
                <w:rFonts w:ascii="Times New Roman" w:hAnsi="Times New Roman" w:cs="Times New Roman"/>
              </w:rPr>
              <w:br/>
              <w:t>площади</w:t>
            </w:r>
            <w:r>
              <w:rPr>
                <w:rFonts w:ascii="Times New Roman" w:hAnsi="Times New Roman" w:cs="Times New Roman"/>
              </w:rPr>
              <w:t xml:space="preserve"> </w:t>
            </w:r>
            <w:r w:rsidRPr="00720C08">
              <w:rPr>
                <w:rFonts w:ascii="Times New Roman" w:hAnsi="Times New Roman" w:cs="Times New Roman"/>
              </w:rPr>
              <w:br/>
              <w:t>жилого</w:t>
            </w:r>
            <w:r>
              <w:rPr>
                <w:rFonts w:ascii="Times New Roman" w:hAnsi="Times New Roman" w:cs="Times New Roman"/>
              </w:rPr>
              <w:t xml:space="preserve"> </w:t>
            </w:r>
            <w:r w:rsidRPr="00720C08">
              <w:rPr>
                <w:rFonts w:ascii="Times New Roman" w:hAnsi="Times New Roman" w:cs="Times New Roman"/>
              </w:rPr>
              <w:br/>
              <w:t>помещения</w:t>
            </w:r>
            <w:r w:rsidRPr="00720C08">
              <w:rPr>
                <w:rFonts w:ascii="Times New Roman" w:hAnsi="Times New Roman" w:cs="Times New Roman"/>
              </w:rPr>
              <w:br/>
              <w:t>на</w:t>
            </w:r>
            <w:r>
              <w:rPr>
                <w:rFonts w:ascii="Times New Roman" w:hAnsi="Times New Roman" w:cs="Times New Roman"/>
              </w:rPr>
              <w:t xml:space="preserve"> </w:t>
            </w:r>
            <w:r w:rsidRPr="00720C08">
              <w:rPr>
                <w:rFonts w:ascii="Times New Roman" w:hAnsi="Times New Roman" w:cs="Times New Roman"/>
              </w:rPr>
              <w:t>семью</w:t>
            </w:r>
            <w:r w:rsidRPr="00720C08">
              <w:rPr>
                <w:rFonts w:ascii="Times New Roman" w:hAnsi="Times New Roman" w:cs="Times New Roman"/>
              </w:rPr>
              <w:br/>
              <w:t>(кв. м)</w:t>
            </w:r>
          </w:p>
        </w:tc>
        <w:tc>
          <w:tcPr>
            <w:tcW w:w="81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всего</w:t>
            </w:r>
            <w:r w:rsidRPr="00720C08">
              <w:rPr>
                <w:rFonts w:ascii="Times New Roman" w:hAnsi="Times New Roman" w:cs="Times New Roman"/>
              </w:rPr>
              <w:br/>
              <w:t xml:space="preserve">(гр. </w:t>
            </w:r>
            <w:r w:rsidRPr="00720C08">
              <w:rPr>
                <w:rFonts w:ascii="Times New Roman" w:hAnsi="Times New Roman" w:cs="Times New Roman"/>
              </w:rPr>
              <w:br/>
              <w:t>11</w:t>
            </w:r>
            <w:r>
              <w:rPr>
                <w:rFonts w:ascii="Times New Roman" w:hAnsi="Times New Roman" w:cs="Times New Roman"/>
              </w:rPr>
              <w:t xml:space="preserve"> </w:t>
            </w:r>
            <w:r w:rsidRPr="00720C08">
              <w:rPr>
                <w:rFonts w:ascii="Times New Roman" w:hAnsi="Times New Roman" w:cs="Times New Roman"/>
              </w:rPr>
              <w:t>x</w:t>
            </w:r>
            <w:r w:rsidRPr="00720C08">
              <w:rPr>
                <w:rFonts w:ascii="Times New Roman" w:hAnsi="Times New Roman" w:cs="Times New Roman"/>
              </w:rPr>
              <w:br/>
              <w:t>гр.</w:t>
            </w:r>
            <w:r>
              <w:rPr>
                <w:rFonts w:ascii="Times New Roman" w:hAnsi="Times New Roman" w:cs="Times New Roman"/>
              </w:rPr>
              <w:t xml:space="preserve"> </w:t>
            </w:r>
            <w:r w:rsidRPr="00720C08">
              <w:rPr>
                <w:rFonts w:ascii="Times New Roman" w:hAnsi="Times New Roman" w:cs="Times New Roman"/>
              </w:rPr>
              <w:br/>
              <w:t>12)</w:t>
            </w:r>
          </w:p>
        </w:tc>
      </w:tr>
      <w:tr w:rsidR="00792F0E" w:rsidRPr="00720C08" w:rsidTr="00A23F17">
        <w:trPr>
          <w:cantSplit/>
          <w:trHeight w:val="960"/>
        </w:trPr>
        <w:tc>
          <w:tcPr>
            <w:tcW w:w="709"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2977" w:type="dxa"/>
            <w:gridSpan w:val="2"/>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16"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серия,</w:t>
            </w:r>
            <w:r w:rsidRPr="00720C08">
              <w:rPr>
                <w:rFonts w:ascii="Times New Roman" w:hAnsi="Times New Roman" w:cs="Times New Roman"/>
              </w:rPr>
              <w:br/>
              <w:t xml:space="preserve">номер </w:t>
            </w:r>
          </w:p>
        </w:tc>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кем,</w:t>
            </w:r>
            <w:r>
              <w:rPr>
                <w:rFonts w:ascii="Times New Roman" w:hAnsi="Times New Roman" w:cs="Times New Roman"/>
              </w:rPr>
              <w:t xml:space="preserve"> </w:t>
            </w:r>
            <w:r w:rsidRPr="00720C08">
              <w:rPr>
                <w:rFonts w:ascii="Times New Roman" w:hAnsi="Times New Roman" w:cs="Times New Roman"/>
              </w:rPr>
              <w:br/>
              <w:t xml:space="preserve">когда </w:t>
            </w:r>
            <w:r w:rsidRPr="00720C08">
              <w:rPr>
                <w:rFonts w:ascii="Times New Roman" w:hAnsi="Times New Roman" w:cs="Times New Roman"/>
              </w:rPr>
              <w:br/>
            </w:r>
            <w:proofErr w:type="gramStart"/>
            <w:r w:rsidRPr="00720C08">
              <w:rPr>
                <w:rFonts w:ascii="Times New Roman" w:hAnsi="Times New Roman" w:cs="Times New Roman"/>
              </w:rPr>
              <w:t>выдан</w:t>
            </w:r>
            <w:proofErr w:type="gramEnd"/>
            <w:r w:rsidRPr="00720C08">
              <w:rPr>
                <w:rFonts w:ascii="Times New Roman" w:hAnsi="Times New Roman" w:cs="Times New Roman"/>
              </w:rPr>
              <w:t xml:space="preserve"> </w:t>
            </w: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1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r>
      <w:tr w:rsidR="00792F0E" w:rsidRPr="00720C08" w:rsidTr="00A23F17">
        <w:trPr>
          <w:cantSplit/>
          <w:trHeight w:val="480"/>
        </w:trPr>
        <w:tc>
          <w:tcPr>
            <w:tcW w:w="709"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 xml:space="preserve">серия </w:t>
            </w:r>
            <w:r w:rsidRPr="00720C08">
              <w:rPr>
                <w:rFonts w:ascii="Times New Roman" w:hAnsi="Times New Roman" w:cs="Times New Roman"/>
              </w:rPr>
              <w:br/>
              <w:t xml:space="preserve">номер </w:t>
            </w:r>
          </w:p>
        </w:tc>
        <w:tc>
          <w:tcPr>
            <w:tcW w:w="156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кем,</w:t>
            </w:r>
            <w:r>
              <w:rPr>
                <w:rFonts w:ascii="Times New Roman" w:hAnsi="Times New Roman" w:cs="Times New Roman"/>
              </w:rPr>
              <w:t xml:space="preserve"> </w:t>
            </w:r>
            <w:r w:rsidRPr="00720C08">
              <w:rPr>
                <w:rFonts w:ascii="Times New Roman" w:hAnsi="Times New Roman" w:cs="Times New Roman"/>
              </w:rPr>
              <w:t xml:space="preserve">когда </w:t>
            </w:r>
            <w:r w:rsidRPr="00720C08">
              <w:rPr>
                <w:rFonts w:ascii="Times New Roman" w:hAnsi="Times New Roman" w:cs="Times New Roman"/>
              </w:rPr>
              <w:br/>
            </w:r>
            <w:proofErr w:type="gramStart"/>
            <w:r w:rsidRPr="00720C08">
              <w:rPr>
                <w:rFonts w:ascii="Times New Roman" w:hAnsi="Times New Roman" w:cs="Times New Roman"/>
              </w:rPr>
              <w:t>выдан</w:t>
            </w:r>
            <w:proofErr w:type="gramEnd"/>
            <w:r w:rsidRPr="00720C08">
              <w:rPr>
                <w:rFonts w:ascii="Times New Roman" w:hAnsi="Times New Roman" w:cs="Times New Roman"/>
              </w:rPr>
              <w:t xml:space="preserve"> </w:t>
            </w:r>
          </w:p>
        </w:tc>
        <w:tc>
          <w:tcPr>
            <w:tcW w:w="816"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1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r>
      <w:tr w:rsidR="00792F0E" w:rsidRPr="00720C08" w:rsidTr="00A23F17">
        <w:trPr>
          <w:cantSplit/>
          <w:trHeight w:val="240"/>
        </w:trPr>
        <w:tc>
          <w:tcPr>
            <w:tcW w:w="709"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w:t>
            </w:r>
            <w:r>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2</w:t>
            </w:r>
            <w:r>
              <w:rPr>
                <w:rFonts w:ascii="Times New Roman" w:hAnsi="Times New Roman" w:cs="Times New Roman"/>
              </w:rPr>
              <w:t xml:space="preserve"> </w:t>
            </w:r>
          </w:p>
        </w:tc>
        <w:tc>
          <w:tcPr>
            <w:tcW w:w="992"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3</w:t>
            </w:r>
            <w:r>
              <w:rPr>
                <w:rFonts w:ascii="Times New Roman" w:hAnsi="Times New Roman" w:cs="Times New Roman"/>
              </w:rPr>
              <w:t xml:space="preserve"> </w:t>
            </w:r>
          </w:p>
        </w:tc>
        <w:tc>
          <w:tcPr>
            <w:tcW w:w="1417"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4</w:t>
            </w:r>
            <w:r>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5</w:t>
            </w:r>
            <w:r>
              <w:rPr>
                <w:rFonts w:ascii="Times New Roman" w:hAnsi="Times New Roman" w:cs="Times New Roman"/>
              </w:rPr>
              <w:t xml:space="preserve"> </w:t>
            </w:r>
          </w:p>
        </w:tc>
        <w:tc>
          <w:tcPr>
            <w:tcW w:w="816"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6</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7</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8</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9</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10</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11</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12</w:t>
            </w:r>
            <w:r>
              <w:rPr>
                <w:rFonts w:ascii="Times New Roman" w:hAnsi="Times New Roman" w:cs="Times New Roman"/>
              </w:rPr>
              <w:t xml:space="preserve"> </w:t>
            </w:r>
          </w:p>
        </w:tc>
        <w:tc>
          <w:tcPr>
            <w:tcW w:w="81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 xml:space="preserve">13 </w:t>
            </w:r>
          </w:p>
        </w:tc>
      </w:tr>
    </w:tbl>
    <w:p w:rsidR="00792F0E" w:rsidRPr="00720C08" w:rsidRDefault="00792F0E" w:rsidP="00792F0E">
      <w:pPr>
        <w:pStyle w:val="ConsPlusNonformat"/>
        <w:widowControl/>
        <w:ind w:firstLine="708"/>
        <w:rPr>
          <w:rFonts w:ascii="Times New Roman" w:hAnsi="Times New Roman" w:cs="Times New Roman"/>
        </w:rPr>
      </w:pPr>
    </w:p>
    <w:p w:rsidR="00792F0E" w:rsidRPr="00720C08" w:rsidRDefault="00792F0E" w:rsidP="00792F0E">
      <w:pPr>
        <w:pStyle w:val="ConsPlusNonformat"/>
        <w:widowControl/>
        <w:ind w:firstLine="708"/>
        <w:rPr>
          <w:rFonts w:ascii="Times New Roman" w:hAnsi="Times New Roman" w:cs="Times New Roman"/>
        </w:rPr>
      </w:pPr>
      <w:r w:rsidRPr="00720C08">
        <w:rPr>
          <w:rFonts w:ascii="Times New Roman" w:hAnsi="Times New Roman" w:cs="Times New Roman"/>
        </w:rPr>
        <w:t>__________________________________________ _____________ _____________________</w:t>
      </w:r>
    </w:p>
    <w:p w:rsidR="00792F0E" w:rsidRDefault="00792F0E" w:rsidP="00792F0E">
      <w:pPr>
        <w:pStyle w:val="ConsPlusNonformat"/>
        <w:widowControl/>
        <w:ind w:firstLine="708"/>
        <w:rPr>
          <w:rFonts w:ascii="Times New Roman" w:hAnsi="Times New Roman" w:cs="Times New Roman"/>
        </w:rPr>
      </w:pPr>
      <w:proofErr w:type="gramStart"/>
      <w:r w:rsidRPr="00720C08">
        <w:rPr>
          <w:rFonts w:ascii="Times New Roman" w:hAnsi="Times New Roman" w:cs="Times New Roman"/>
        </w:rPr>
        <w:t>Должность лица, подпись, дата, расшифровка подписи сформировавшего список)</w:t>
      </w:r>
      <w:proofErr w:type="gramEnd"/>
    </w:p>
    <w:p w:rsidR="00D4319A" w:rsidRDefault="00D4319A" w:rsidP="00792F0E">
      <w:pPr>
        <w:pStyle w:val="ConsPlusNonformat"/>
        <w:widowControl/>
        <w:ind w:firstLine="708"/>
        <w:rPr>
          <w:rFonts w:ascii="Times New Roman" w:hAnsi="Times New Roman" w:cs="Times New Roman"/>
        </w:rPr>
      </w:pPr>
    </w:p>
    <w:p w:rsidR="00D4319A" w:rsidRDefault="00D4319A" w:rsidP="00792F0E">
      <w:pPr>
        <w:pStyle w:val="ConsPlusNonformat"/>
        <w:widowControl/>
        <w:ind w:firstLine="708"/>
        <w:rPr>
          <w:rFonts w:ascii="Times New Roman" w:hAnsi="Times New Roman" w:cs="Times New Roman"/>
        </w:rPr>
      </w:pPr>
    </w:p>
    <w:p w:rsidR="00D4319A" w:rsidRPr="00720C08" w:rsidRDefault="00D4319A" w:rsidP="00792F0E">
      <w:pPr>
        <w:pStyle w:val="ConsPlusNonformat"/>
        <w:widowControl/>
        <w:ind w:firstLine="708"/>
        <w:rPr>
          <w:rFonts w:ascii="Times New Roman" w:hAnsi="Times New Roman" w:cs="Times New Roman"/>
        </w:rPr>
      </w:pPr>
    </w:p>
    <w:p w:rsidR="00792F0E" w:rsidRDefault="00792F0E" w:rsidP="00792F0E">
      <w:pPr>
        <w:ind w:left="11057"/>
        <w:rPr>
          <w:sz w:val="20"/>
          <w:szCs w:val="20"/>
        </w:rPr>
      </w:pPr>
    </w:p>
    <w:p w:rsidR="00792F0E" w:rsidRDefault="00792F0E" w:rsidP="00792F0E">
      <w:pPr>
        <w:ind w:left="11057"/>
        <w:rPr>
          <w:sz w:val="20"/>
          <w:szCs w:val="20"/>
        </w:rPr>
      </w:pPr>
    </w:p>
    <w:p w:rsidR="00792F0E" w:rsidRDefault="00792F0E" w:rsidP="00792F0E">
      <w:pPr>
        <w:ind w:left="11057"/>
        <w:rPr>
          <w:sz w:val="20"/>
          <w:szCs w:val="20"/>
        </w:rPr>
      </w:pPr>
    </w:p>
    <w:p w:rsidR="00792F0E" w:rsidRDefault="009B6672" w:rsidP="009B6672">
      <w:pPr>
        <w:ind w:left="10206"/>
        <w:jc w:val="right"/>
        <w:rPr>
          <w:sz w:val="20"/>
          <w:szCs w:val="20"/>
        </w:rPr>
      </w:pPr>
      <w:r>
        <w:rPr>
          <w:sz w:val="20"/>
          <w:szCs w:val="20"/>
        </w:rPr>
        <w:lastRenderedPageBreak/>
        <w:t>Приложение № 4</w:t>
      </w:r>
    </w:p>
    <w:p w:rsidR="00792F0E" w:rsidRDefault="00792F0E" w:rsidP="009B6672">
      <w:pPr>
        <w:pStyle w:val="ConsPlusNormal"/>
        <w:widowControl/>
        <w:ind w:left="10206" w:firstLine="0"/>
        <w:jc w:val="right"/>
        <w:rPr>
          <w:rFonts w:ascii="Times New Roman" w:hAnsi="Times New Roman" w:cs="Times New Roman"/>
        </w:rPr>
      </w:pPr>
      <w:r w:rsidRPr="00A7086E">
        <w:rPr>
          <w:rFonts w:ascii="Times New Roman" w:hAnsi="Times New Roman" w:cs="Times New Roman"/>
        </w:rPr>
        <w:t>к Порядку предоставления молодым семьям социальных выплат на приоб</w:t>
      </w:r>
      <w:r>
        <w:rPr>
          <w:rFonts w:ascii="Times New Roman" w:hAnsi="Times New Roman" w:cs="Times New Roman"/>
        </w:rPr>
        <w:t>ретение (строительство) жилья</w:t>
      </w:r>
      <w:r w:rsidRPr="00761F09">
        <w:t xml:space="preserve"> </w:t>
      </w:r>
      <w:r w:rsidRPr="00761F09">
        <w:rPr>
          <w:rFonts w:ascii="Times New Roman" w:hAnsi="Times New Roman" w:cs="Times New Roman"/>
        </w:rPr>
        <w:t>в рамках реализации мероприятия «Социальные выплаты молодым семьям на приобретение жилья» государственной программы «Развитие образования и науки Брянской области» (2014-2020 годы)</w:t>
      </w:r>
      <w:r>
        <w:rPr>
          <w:rFonts w:ascii="Times New Roman" w:hAnsi="Times New Roman" w:cs="Times New Roman"/>
        </w:rPr>
        <w:t xml:space="preserve">  </w:t>
      </w:r>
      <w:r w:rsidRPr="00A7086E">
        <w:rPr>
          <w:rFonts w:ascii="Times New Roman" w:hAnsi="Times New Roman" w:cs="Times New Roman"/>
        </w:rPr>
        <w:t xml:space="preserve"> </w:t>
      </w:r>
    </w:p>
    <w:p w:rsidR="00792F0E" w:rsidRDefault="00792F0E" w:rsidP="00792F0E">
      <w:pPr>
        <w:pStyle w:val="ConsPlusNormal"/>
        <w:widowControl/>
        <w:ind w:left="10206" w:firstLine="0"/>
        <w:jc w:val="center"/>
        <w:rPr>
          <w:rFonts w:ascii="Times New Roman" w:hAnsi="Times New Roman" w:cs="Times New Roman"/>
        </w:rPr>
      </w:pPr>
    </w:p>
    <w:p w:rsidR="00D90057" w:rsidRPr="00720C08" w:rsidRDefault="00D90057" w:rsidP="00D90057">
      <w:pPr>
        <w:pStyle w:val="ConsPlusNonformat"/>
        <w:widowControl/>
        <w:jc w:val="right"/>
        <w:rPr>
          <w:rFonts w:ascii="Times New Roman" w:hAnsi="Times New Roman" w:cs="Times New Roman"/>
        </w:rPr>
      </w:pPr>
      <w:r>
        <w:rPr>
          <w:rFonts w:ascii="Times New Roman" w:hAnsi="Times New Roman" w:cs="Times New Roman"/>
        </w:rPr>
        <w:t xml:space="preserve">                                                                                                                                                                                                                                                              У</w:t>
      </w:r>
      <w:r w:rsidRPr="00720C08">
        <w:rPr>
          <w:rFonts w:ascii="Times New Roman" w:hAnsi="Times New Roman" w:cs="Times New Roman"/>
        </w:rPr>
        <w:t xml:space="preserve">тверждаю </w:t>
      </w:r>
    </w:p>
    <w:p w:rsidR="00D90057" w:rsidRDefault="00D90057" w:rsidP="00D90057">
      <w:pPr>
        <w:pStyle w:val="ConsPlusNonformat"/>
        <w:widowControl/>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руководитель органа</w:t>
      </w:r>
    </w:p>
    <w:p w:rsidR="00D90057" w:rsidRDefault="00D90057" w:rsidP="00D90057">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местного самоуправления</w:t>
      </w:r>
    </w:p>
    <w:p w:rsidR="00D90057" w:rsidRDefault="00D90057" w:rsidP="00D90057">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______________ (Ф.И.О.)</w:t>
      </w:r>
      <w:r>
        <w:rPr>
          <w:rFonts w:ascii="Times New Roman" w:hAnsi="Times New Roman" w:cs="Times New Roman"/>
        </w:rPr>
        <w:t>________________________</w:t>
      </w:r>
    </w:p>
    <w:p w:rsidR="00D90057" w:rsidRPr="00D90057" w:rsidRDefault="00D90057" w:rsidP="00D90057">
      <w:pPr>
        <w:pStyle w:val="ConsPlusNonformat"/>
        <w:widowControl/>
        <w:jc w:val="right"/>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М.П. (дата, подпись)</w:t>
      </w:r>
    </w:p>
    <w:p w:rsidR="00D90057" w:rsidRDefault="00D90057" w:rsidP="00792F0E">
      <w:pPr>
        <w:pStyle w:val="ConsPlusNormal"/>
        <w:widowControl/>
        <w:ind w:left="10206" w:firstLine="0"/>
        <w:jc w:val="center"/>
        <w:rPr>
          <w:rFonts w:ascii="Times New Roman" w:hAnsi="Times New Roman" w:cs="Times New Roman"/>
        </w:rPr>
      </w:pPr>
    </w:p>
    <w:p w:rsidR="00792F0E" w:rsidRPr="00720C08" w:rsidRDefault="00792F0E" w:rsidP="00792F0E">
      <w:pPr>
        <w:pStyle w:val="ConsPlusNormal"/>
        <w:widowControl/>
        <w:ind w:firstLine="0"/>
        <w:jc w:val="center"/>
        <w:rPr>
          <w:rFonts w:ascii="Times New Roman" w:hAnsi="Times New Roman" w:cs="Times New Roman"/>
        </w:rPr>
      </w:pPr>
      <w:r w:rsidRPr="00720C08">
        <w:rPr>
          <w:rFonts w:ascii="Times New Roman" w:hAnsi="Times New Roman" w:cs="Times New Roman"/>
        </w:rPr>
        <w:t>СВОДНЫЙ СПИСОК</w:t>
      </w:r>
    </w:p>
    <w:p w:rsidR="00792F0E" w:rsidRPr="00720C08" w:rsidRDefault="00792F0E" w:rsidP="00792F0E">
      <w:pPr>
        <w:pStyle w:val="ConsPlusTitle"/>
        <w:widowControl/>
        <w:jc w:val="center"/>
        <w:rPr>
          <w:rFonts w:ascii="Times New Roman" w:hAnsi="Times New Roman" w:cs="Times New Roman"/>
          <w:b w:val="0"/>
        </w:rPr>
      </w:pPr>
      <w:r>
        <w:rPr>
          <w:rFonts w:ascii="Times New Roman" w:hAnsi="Times New Roman" w:cs="Times New Roman"/>
          <w:b w:val="0"/>
        </w:rPr>
        <w:t xml:space="preserve">молодых семей, </w:t>
      </w:r>
      <w:r w:rsidRPr="00720C08">
        <w:rPr>
          <w:rFonts w:ascii="Times New Roman" w:hAnsi="Times New Roman" w:cs="Times New Roman"/>
          <w:b w:val="0"/>
        </w:rPr>
        <w:t>изъявивших желани</w:t>
      </w:r>
      <w:r w:rsidR="009B6672">
        <w:rPr>
          <w:rFonts w:ascii="Times New Roman" w:hAnsi="Times New Roman" w:cs="Times New Roman"/>
          <w:b w:val="0"/>
        </w:rPr>
        <w:t xml:space="preserve">е получить социальную выплату </w:t>
      </w:r>
    </w:p>
    <w:p w:rsidR="00792F0E" w:rsidRPr="00720C08" w:rsidRDefault="00792F0E" w:rsidP="00792F0E">
      <w:pPr>
        <w:pStyle w:val="ConsPlusNonformat"/>
        <w:widowControl/>
        <w:jc w:val="center"/>
        <w:rPr>
          <w:rFonts w:ascii="Times New Roman" w:hAnsi="Times New Roman" w:cs="Times New Roman"/>
        </w:rPr>
      </w:pPr>
      <w:r w:rsidRPr="00720C08">
        <w:rPr>
          <w:rFonts w:ascii="Times New Roman" w:hAnsi="Times New Roman" w:cs="Times New Roman"/>
        </w:rPr>
        <w:t>по ___________________________________________</w:t>
      </w:r>
    </w:p>
    <w:p w:rsidR="00792F0E" w:rsidRPr="00DC3D90" w:rsidRDefault="00792F0E" w:rsidP="00792F0E">
      <w:pPr>
        <w:pStyle w:val="ConsPlusNonformat"/>
        <w:widowControl/>
        <w:jc w:val="center"/>
        <w:rPr>
          <w:rFonts w:ascii="Times New Roman" w:hAnsi="Times New Roman" w:cs="Times New Roman"/>
          <w:i/>
        </w:rPr>
      </w:pPr>
      <w:r w:rsidRPr="00DC3D90">
        <w:rPr>
          <w:rFonts w:ascii="Times New Roman" w:hAnsi="Times New Roman" w:cs="Times New Roman"/>
          <w:i/>
        </w:rPr>
        <w:t>(</w:t>
      </w:r>
      <w:r w:rsidR="00D90057">
        <w:rPr>
          <w:rFonts w:ascii="Times New Roman" w:hAnsi="Times New Roman" w:cs="Times New Roman"/>
          <w:i/>
        </w:rPr>
        <w:t>муниципальному образованию</w:t>
      </w:r>
      <w:r w:rsidRPr="00DC3D90">
        <w:rPr>
          <w:rFonts w:ascii="Times New Roman" w:hAnsi="Times New Roman" w:cs="Times New Roman"/>
          <w:i/>
        </w:rPr>
        <w:t>)</w:t>
      </w:r>
    </w:p>
    <w:tbl>
      <w:tblPr>
        <w:tblW w:w="0" w:type="auto"/>
        <w:tblInd w:w="70" w:type="dxa"/>
        <w:tblLayout w:type="fixed"/>
        <w:tblCellMar>
          <w:left w:w="70" w:type="dxa"/>
          <w:right w:w="70" w:type="dxa"/>
        </w:tblCellMar>
        <w:tblLook w:val="00A0" w:firstRow="1" w:lastRow="0" w:firstColumn="1" w:lastColumn="0" w:noHBand="0" w:noVBand="0"/>
      </w:tblPr>
      <w:tblGrid>
        <w:gridCol w:w="945"/>
        <w:gridCol w:w="945"/>
        <w:gridCol w:w="1371"/>
        <w:gridCol w:w="924"/>
        <w:gridCol w:w="945"/>
        <w:gridCol w:w="1215"/>
        <w:gridCol w:w="945"/>
        <w:gridCol w:w="945"/>
        <w:gridCol w:w="1350"/>
        <w:gridCol w:w="1350"/>
        <w:gridCol w:w="1350"/>
        <w:gridCol w:w="1350"/>
        <w:gridCol w:w="810"/>
      </w:tblGrid>
      <w:tr w:rsidR="00792F0E" w:rsidRPr="00720C08" w:rsidTr="00A23F17">
        <w:trPr>
          <w:cantSplit/>
          <w:trHeight w:val="240"/>
        </w:trPr>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 xml:space="preserve">N </w:t>
            </w:r>
            <w:r>
              <w:rPr>
                <w:rFonts w:ascii="Times New Roman" w:hAnsi="Times New Roman" w:cs="Times New Roman"/>
              </w:rPr>
              <w:br/>
            </w:r>
            <w:proofErr w:type="gramStart"/>
            <w:r>
              <w:rPr>
                <w:rFonts w:ascii="Times New Roman" w:hAnsi="Times New Roman" w:cs="Times New Roman"/>
              </w:rPr>
              <w:t>п</w:t>
            </w:r>
            <w:proofErr w:type="gramEnd"/>
            <w:r>
              <w:rPr>
                <w:rFonts w:ascii="Times New Roman" w:hAnsi="Times New Roman" w:cs="Times New Roman"/>
              </w:rPr>
              <w:t xml:space="preserve">/п </w:t>
            </w:r>
            <w:r>
              <w:rPr>
                <w:rFonts w:ascii="Times New Roman" w:hAnsi="Times New Roman" w:cs="Times New Roman"/>
              </w:rPr>
              <w:br/>
              <w:t>(моло</w:t>
            </w:r>
            <w:r w:rsidRPr="00720C08">
              <w:rPr>
                <w:rFonts w:ascii="Times New Roman" w:hAnsi="Times New Roman" w:cs="Times New Roman"/>
              </w:rPr>
              <w:t>дые</w:t>
            </w:r>
            <w:r>
              <w:rPr>
                <w:rFonts w:ascii="Times New Roman" w:hAnsi="Times New Roman" w:cs="Times New Roman"/>
              </w:rPr>
              <w:t xml:space="preserve"> </w:t>
            </w:r>
            <w:r w:rsidRPr="00720C08">
              <w:rPr>
                <w:rFonts w:ascii="Times New Roman" w:hAnsi="Times New Roman" w:cs="Times New Roman"/>
              </w:rPr>
              <w:br/>
              <w:t>семьи)</w:t>
            </w:r>
          </w:p>
        </w:tc>
        <w:tc>
          <w:tcPr>
            <w:tcW w:w="7290" w:type="dxa"/>
            <w:gridSpan w:val="7"/>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Данные о членах молодой семьи</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Дата</w:t>
            </w:r>
            <w:r>
              <w:rPr>
                <w:rFonts w:ascii="Times New Roman" w:hAnsi="Times New Roman" w:cs="Times New Roman"/>
              </w:rPr>
              <w:t xml:space="preserve"> </w:t>
            </w:r>
            <w:r w:rsidRPr="00720C08">
              <w:rPr>
                <w:rFonts w:ascii="Times New Roman" w:hAnsi="Times New Roman" w:cs="Times New Roman"/>
              </w:rPr>
              <w:br/>
              <w:t>включения</w:t>
            </w:r>
            <w:r w:rsidRPr="00720C08">
              <w:rPr>
                <w:rFonts w:ascii="Times New Roman" w:hAnsi="Times New Roman" w:cs="Times New Roman"/>
              </w:rPr>
              <w:br/>
              <w:t>молодой</w:t>
            </w:r>
            <w:r>
              <w:rPr>
                <w:rFonts w:ascii="Times New Roman" w:hAnsi="Times New Roman" w:cs="Times New Roman"/>
              </w:rPr>
              <w:t xml:space="preserve"> </w:t>
            </w:r>
            <w:r>
              <w:rPr>
                <w:rFonts w:ascii="Times New Roman" w:hAnsi="Times New Roman" w:cs="Times New Roman"/>
              </w:rPr>
              <w:br/>
              <w:t>семьи в</w:t>
            </w:r>
            <w:r>
              <w:rPr>
                <w:rFonts w:ascii="Times New Roman" w:hAnsi="Times New Roman" w:cs="Times New Roman"/>
              </w:rPr>
              <w:br/>
              <w:t xml:space="preserve">список </w:t>
            </w:r>
            <w:r>
              <w:rPr>
                <w:rFonts w:ascii="Times New Roman" w:hAnsi="Times New Roman" w:cs="Times New Roman"/>
              </w:rPr>
              <w:br/>
              <w:t>участни</w:t>
            </w:r>
            <w:r w:rsidRPr="00720C08">
              <w:rPr>
                <w:rFonts w:ascii="Times New Roman" w:hAnsi="Times New Roman" w:cs="Times New Roman"/>
              </w:rPr>
              <w:t>ков</w:t>
            </w:r>
            <w:r>
              <w:rPr>
                <w:rFonts w:ascii="Times New Roman" w:hAnsi="Times New Roman" w:cs="Times New Roman"/>
              </w:rPr>
              <w:t xml:space="preserve"> </w:t>
            </w:r>
            <w:r w:rsidRPr="00720C08">
              <w:rPr>
                <w:rFonts w:ascii="Times New Roman" w:hAnsi="Times New Roman" w:cs="Times New Roman"/>
              </w:rPr>
              <w:t>по</w:t>
            </w:r>
            <w:proofErr w:type="gramStart"/>
            <w:r w:rsidRPr="00720C08">
              <w:rPr>
                <w:rFonts w:ascii="Times New Roman" w:hAnsi="Times New Roman" w:cs="Times New Roman"/>
              </w:rPr>
              <w:t>д-</w:t>
            </w:r>
            <w:proofErr w:type="gramEnd"/>
            <w:r w:rsidRPr="00720C08">
              <w:rPr>
                <w:rFonts w:ascii="Times New Roman" w:hAnsi="Times New Roman" w:cs="Times New Roman"/>
              </w:rPr>
              <w:br/>
            </w:r>
            <w:r>
              <w:rPr>
                <w:rFonts w:ascii="Times New Roman" w:hAnsi="Times New Roman" w:cs="Times New Roman"/>
              </w:rPr>
              <w:t>мероприятия</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 xml:space="preserve">Орган </w:t>
            </w:r>
            <w:r>
              <w:rPr>
                <w:rFonts w:ascii="Times New Roman" w:hAnsi="Times New Roman" w:cs="Times New Roman"/>
              </w:rPr>
              <w:br/>
              <w:t xml:space="preserve">местного </w:t>
            </w:r>
            <w:r>
              <w:rPr>
                <w:rFonts w:ascii="Times New Roman" w:hAnsi="Times New Roman" w:cs="Times New Roman"/>
              </w:rPr>
              <w:br/>
              <w:t xml:space="preserve">самоуправления, </w:t>
            </w:r>
            <w:r>
              <w:rPr>
                <w:rFonts w:ascii="Times New Roman" w:hAnsi="Times New Roman" w:cs="Times New Roman"/>
              </w:rPr>
              <w:br/>
              <w:t>на основании решения ко</w:t>
            </w:r>
            <w:r w:rsidRPr="00720C08">
              <w:rPr>
                <w:rFonts w:ascii="Times New Roman" w:hAnsi="Times New Roman" w:cs="Times New Roman"/>
              </w:rPr>
              <w:t>торого</w:t>
            </w:r>
            <w:r>
              <w:rPr>
                <w:rFonts w:ascii="Times New Roman" w:hAnsi="Times New Roman" w:cs="Times New Roman"/>
              </w:rPr>
              <w:t xml:space="preserve"> </w:t>
            </w:r>
            <w:r w:rsidRPr="00720C08">
              <w:rPr>
                <w:rFonts w:ascii="Times New Roman" w:hAnsi="Times New Roman" w:cs="Times New Roman"/>
              </w:rPr>
              <w:br/>
              <w:t>молодая</w:t>
            </w:r>
            <w:r>
              <w:rPr>
                <w:rFonts w:ascii="Times New Roman" w:hAnsi="Times New Roman" w:cs="Times New Roman"/>
              </w:rPr>
              <w:t xml:space="preserve"> </w:t>
            </w:r>
            <w:r w:rsidRPr="00720C08">
              <w:rPr>
                <w:rFonts w:ascii="Times New Roman" w:hAnsi="Times New Roman" w:cs="Times New Roman"/>
              </w:rPr>
              <w:br/>
              <w:t>семья</w:t>
            </w:r>
            <w:r>
              <w:rPr>
                <w:rFonts w:ascii="Times New Roman" w:hAnsi="Times New Roman" w:cs="Times New Roman"/>
              </w:rPr>
              <w:t xml:space="preserve"> </w:t>
            </w:r>
            <w:r>
              <w:rPr>
                <w:rFonts w:ascii="Times New Roman" w:hAnsi="Times New Roman" w:cs="Times New Roman"/>
              </w:rPr>
              <w:br/>
              <w:t xml:space="preserve">включена </w:t>
            </w:r>
            <w:r>
              <w:rPr>
                <w:rFonts w:ascii="Times New Roman" w:hAnsi="Times New Roman" w:cs="Times New Roman"/>
              </w:rPr>
              <w:br/>
              <w:t>в список</w:t>
            </w:r>
            <w:r>
              <w:rPr>
                <w:rFonts w:ascii="Times New Roman" w:hAnsi="Times New Roman" w:cs="Times New Roman"/>
              </w:rPr>
              <w:br/>
              <w:t>участник</w:t>
            </w:r>
            <w:r w:rsidRPr="00720C08">
              <w:rPr>
                <w:rFonts w:ascii="Times New Roman" w:hAnsi="Times New Roman" w:cs="Times New Roman"/>
              </w:rPr>
              <w:t>ов</w:t>
            </w:r>
            <w:r>
              <w:rPr>
                <w:rFonts w:ascii="Times New Roman" w:hAnsi="Times New Roman" w:cs="Times New Roman"/>
              </w:rPr>
              <w:t xml:space="preserve"> мероприятия</w:t>
            </w:r>
          </w:p>
        </w:tc>
        <w:tc>
          <w:tcPr>
            <w:tcW w:w="3510" w:type="dxa"/>
            <w:gridSpan w:val="3"/>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Расчетная стоимость жилья</w:t>
            </w:r>
          </w:p>
        </w:tc>
      </w:tr>
      <w:tr w:rsidR="00792F0E" w:rsidRPr="00720C08" w:rsidTr="00A23F17">
        <w:trPr>
          <w:cantSplit/>
          <w:trHeight w:val="360"/>
        </w:trPr>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К</w:t>
            </w:r>
            <w:r>
              <w:rPr>
                <w:rFonts w:ascii="Times New Roman" w:hAnsi="Times New Roman" w:cs="Times New Roman"/>
              </w:rPr>
              <w:t>оли</w:t>
            </w:r>
            <w:r w:rsidRPr="00720C08">
              <w:rPr>
                <w:rFonts w:ascii="Times New Roman" w:hAnsi="Times New Roman" w:cs="Times New Roman"/>
              </w:rPr>
              <w:t>чество</w:t>
            </w:r>
            <w:r w:rsidRPr="00720C08">
              <w:rPr>
                <w:rFonts w:ascii="Times New Roman" w:hAnsi="Times New Roman" w:cs="Times New Roman"/>
              </w:rPr>
              <w:br/>
              <w:t>членов</w:t>
            </w:r>
            <w:r w:rsidRPr="00720C08">
              <w:rPr>
                <w:rFonts w:ascii="Times New Roman" w:hAnsi="Times New Roman" w:cs="Times New Roman"/>
              </w:rPr>
              <w:br/>
              <w:t xml:space="preserve">семьи </w:t>
            </w:r>
            <w:r w:rsidRPr="00720C08">
              <w:rPr>
                <w:rFonts w:ascii="Times New Roman" w:hAnsi="Times New Roman" w:cs="Times New Roman"/>
              </w:rPr>
              <w:br/>
              <w:t>(чел</w:t>
            </w:r>
            <w:proofErr w:type="gramStart"/>
            <w:r w:rsidRPr="00720C08">
              <w:rPr>
                <w:rFonts w:ascii="Times New Roman" w:hAnsi="Times New Roman" w:cs="Times New Roman"/>
              </w:rPr>
              <w:t>о-</w:t>
            </w:r>
            <w:proofErr w:type="gramEnd"/>
            <w:r w:rsidRPr="00720C08">
              <w:rPr>
                <w:rFonts w:ascii="Times New Roman" w:hAnsi="Times New Roman" w:cs="Times New Roman"/>
              </w:rPr>
              <w:br/>
              <w:t>век)</w:t>
            </w:r>
          </w:p>
        </w:tc>
        <w:tc>
          <w:tcPr>
            <w:tcW w:w="1371"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Ф.И.О</w:t>
            </w:r>
          </w:p>
        </w:tc>
        <w:tc>
          <w:tcPr>
            <w:tcW w:w="1869" w:type="dxa"/>
            <w:gridSpan w:val="2"/>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паспорт</w:t>
            </w:r>
            <w:r>
              <w:rPr>
                <w:rFonts w:ascii="Times New Roman" w:hAnsi="Times New Roman" w:cs="Times New Roman"/>
              </w:rPr>
              <w:t xml:space="preserve"> </w:t>
            </w:r>
            <w:r w:rsidRPr="00720C08">
              <w:rPr>
                <w:rFonts w:ascii="Times New Roman" w:hAnsi="Times New Roman" w:cs="Times New Roman"/>
              </w:rPr>
              <w:br/>
              <w:t>гражданина</w:t>
            </w:r>
            <w:r>
              <w:rPr>
                <w:rFonts w:ascii="Times New Roman" w:hAnsi="Times New Roman" w:cs="Times New Roman"/>
              </w:rPr>
              <w:t xml:space="preserve"> </w:t>
            </w:r>
            <w:r w:rsidRPr="00720C08">
              <w:rPr>
                <w:rFonts w:ascii="Times New Roman" w:hAnsi="Times New Roman" w:cs="Times New Roman"/>
              </w:rPr>
              <w:br/>
              <w:t>Российской</w:t>
            </w:r>
            <w:r>
              <w:rPr>
                <w:rFonts w:ascii="Times New Roman" w:hAnsi="Times New Roman" w:cs="Times New Roman"/>
              </w:rPr>
              <w:t xml:space="preserve"> </w:t>
            </w:r>
            <w:r w:rsidRPr="00720C08">
              <w:rPr>
                <w:rFonts w:ascii="Times New Roman" w:hAnsi="Times New Roman" w:cs="Times New Roman"/>
              </w:rPr>
              <w:br/>
              <w:t>Федерации или</w:t>
            </w:r>
            <w:r w:rsidRPr="00720C08">
              <w:rPr>
                <w:rFonts w:ascii="Times New Roman" w:hAnsi="Times New Roman" w:cs="Times New Roman"/>
              </w:rPr>
              <w:br/>
              <w:t>свидетельство</w:t>
            </w:r>
            <w:r w:rsidRPr="00720C08">
              <w:rPr>
                <w:rFonts w:ascii="Times New Roman" w:hAnsi="Times New Roman" w:cs="Times New Roman"/>
              </w:rPr>
              <w:br/>
              <w:t>о</w:t>
            </w:r>
            <w:r>
              <w:rPr>
                <w:rFonts w:ascii="Times New Roman" w:hAnsi="Times New Roman" w:cs="Times New Roman"/>
              </w:rPr>
              <w:t xml:space="preserve"> </w:t>
            </w:r>
            <w:r w:rsidRPr="00720C08">
              <w:rPr>
                <w:rFonts w:ascii="Times New Roman" w:hAnsi="Times New Roman" w:cs="Times New Roman"/>
              </w:rPr>
              <w:t>рождении</w:t>
            </w:r>
            <w:r w:rsidRPr="00720C08">
              <w:rPr>
                <w:rFonts w:ascii="Times New Roman" w:hAnsi="Times New Roman" w:cs="Times New Roman"/>
              </w:rPr>
              <w:br/>
              <w:t>несовершенн</w:t>
            </w:r>
            <w:proofErr w:type="gramStart"/>
            <w:r w:rsidRPr="00720C08">
              <w:rPr>
                <w:rFonts w:ascii="Times New Roman" w:hAnsi="Times New Roman" w:cs="Times New Roman"/>
              </w:rPr>
              <w:t>о-</w:t>
            </w:r>
            <w:proofErr w:type="gramEnd"/>
            <w:r w:rsidRPr="00720C08">
              <w:rPr>
                <w:rFonts w:ascii="Times New Roman" w:hAnsi="Times New Roman" w:cs="Times New Roman"/>
              </w:rPr>
              <w:br/>
              <w:t>летнего,</w:t>
            </w:r>
            <w:r>
              <w:rPr>
                <w:rFonts w:ascii="Times New Roman" w:hAnsi="Times New Roman" w:cs="Times New Roman"/>
              </w:rPr>
              <w:t xml:space="preserve"> </w:t>
            </w:r>
            <w:r w:rsidRPr="00720C08">
              <w:rPr>
                <w:rFonts w:ascii="Times New Roman" w:hAnsi="Times New Roman" w:cs="Times New Roman"/>
              </w:rPr>
              <w:t>не</w:t>
            </w:r>
            <w:r w:rsidRPr="00720C08">
              <w:rPr>
                <w:rFonts w:ascii="Times New Roman" w:hAnsi="Times New Roman" w:cs="Times New Roman"/>
              </w:rPr>
              <w:br/>
              <w:t>достигшего 14</w:t>
            </w:r>
            <w:r w:rsidRPr="00720C08">
              <w:rPr>
                <w:rFonts w:ascii="Times New Roman" w:hAnsi="Times New Roman" w:cs="Times New Roman"/>
              </w:rPr>
              <w:br/>
              <w:t>лет</w:t>
            </w:r>
          </w:p>
        </w:tc>
        <w:tc>
          <w:tcPr>
            <w:tcW w:w="121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Число,</w:t>
            </w:r>
            <w:r>
              <w:rPr>
                <w:rFonts w:ascii="Times New Roman" w:hAnsi="Times New Roman" w:cs="Times New Roman"/>
              </w:rPr>
              <w:t xml:space="preserve"> </w:t>
            </w:r>
            <w:r w:rsidRPr="00720C08">
              <w:rPr>
                <w:rFonts w:ascii="Times New Roman" w:hAnsi="Times New Roman" w:cs="Times New Roman"/>
              </w:rPr>
              <w:br/>
              <w:t>месяц,</w:t>
            </w:r>
            <w:r>
              <w:rPr>
                <w:rFonts w:ascii="Times New Roman" w:hAnsi="Times New Roman" w:cs="Times New Roman"/>
              </w:rPr>
              <w:t xml:space="preserve"> </w:t>
            </w:r>
            <w:r w:rsidRPr="00720C08">
              <w:rPr>
                <w:rFonts w:ascii="Times New Roman" w:hAnsi="Times New Roman" w:cs="Times New Roman"/>
              </w:rPr>
              <w:br/>
              <w:t>год</w:t>
            </w:r>
            <w:r>
              <w:rPr>
                <w:rFonts w:ascii="Times New Roman" w:hAnsi="Times New Roman" w:cs="Times New Roman"/>
              </w:rPr>
              <w:t xml:space="preserve"> </w:t>
            </w:r>
            <w:r w:rsidRPr="00720C08">
              <w:rPr>
                <w:rFonts w:ascii="Times New Roman" w:hAnsi="Times New Roman" w:cs="Times New Roman"/>
              </w:rPr>
              <w:br/>
              <w:t>рождения</w:t>
            </w:r>
          </w:p>
        </w:tc>
        <w:tc>
          <w:tcPr>
            <w:tcW w:w="1890" w:type="dxa"/>
            <w:gridSpan w:val="2"/>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свидетельство</w:t>
            </w:r>
            <w:r w:rsidRPr="00720C08">
              <w:rPr>
                <w:rFonts w:ascii="Times New Roman" w:hAnsi="Times New Roman" w:cs="Times New Roman"/>
              </w:rPr>
              <w:br/>
              <w:t>о браке</w:t>
            </w: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jc w:val="center"/>
              <w:rPr>
                <w:sz w:val="20"/>
                <w:szCs w:val="20"/>
              </w:rPr>
            </w:pP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стоимость</w:t>
            </w:r>
            <w:r w:rsidRPr="00720C08">
              <w:rPr>
                <w:rFonts w:ascii="Times New Roman" w:hAnsi="Times New Roman" w:cs="Times New Roman"/>
              </w:rPr>
              <w:br/>
              <w:t>1 кв.</w:t>
            </w:r>
            <w:r>
              <w:rPr>
                <w:rFonts w:ascii="Times New Roman" w:hAnsi="Times New Roman" w:cs="Times New Roman"/>
              </w:rPr>
              <w:t xml:space="preserve"> </w:t>
            </w:r>
            <w:r w:rsidRPr="00720C08">
              <w:rPr>
                <w:rFonts w:ascii="Times New Roman" w:hAnsi="Times New Roman" w:cs="Times New Roman"/>
              </w:rPr>
              <w:t xml:space="preserve">м </w:t>
            </w:r>
            <w:r w:rsidRPr="00720C08">
              <w:rPr>
                <w:rFonts w:ascii="Times New Roman" w:hAnsi="Times New Roman" w:cs="Times New Roman"/>
              </w:rPr>
              <w:br/>
              <w:t>(тыс.</w:t>
            </w:r>
            <w:r>
              <w:rPr>
                <w:rFonts w:ascii="Times New Roman" w:hAnsi="Times New Roman" w:cs="Times New Roman"/>
              </w:rPr>
              <w:t xml:space="preserve"> </w:t>
            </w:r>
            <w:r w:rsidRPr="00720C08">
              <w:rPr>
                <w:rFonts w:ascii="Times New Roman" w:hAnsi="Times New Roman" w:cs="Times New Roman"/>
              </w:rPr>
              <w:br/>
              <w:t>рублей)</w:t>
            </w:r>
          </w:p>
        </w:tc>
        <w:tc>
          <w:tcPr>
            <w:tcW w:w="135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размер</w:t>
            </w:r>
            <w:r>
              <w:rPr>
                <w:rFonts w:ascii="Times New Roman" w:hAnsi="Times New Roman" w:cs="Times New Roman"/>
              </w:rPr>
              <w:t xml:space="preserve"> </w:t>
            </w:r>
            <w:r w:rsidRPr="00720C08">
              <w:rPr>
                <w:rFonts w:ascii="Times New Roman" w:hAnsi="Times New Roman" w:cs="Times New Roman"/>
              </w:rPr>
              <w:br/>
              <w:t>общей</w:t>
            </w:r>
            <w:r>
              <w:rPr>
                <w:rFonts w:ascii="Times New Roman" w:hAnsi="Times New Roman" w:cs="Times New Roman"/>
              </w:rPr>
              <w:t xml:space="preserve"> </w:t>
            </w:r>
            <w:r w:rsidRPr="00720C08">
              <w:rPr>
                <w:rFonts w:ascii="Times New Roman" w:hAnsi="Times New Roman" w:cs="Times New Roman"/>
              </w:rPr>
              <w:br/>
              <w:t>площади</w:t>
            </w:r>
            <w:r>
              <w:rPr>
                <w:rFonts w:ascii="Times New Roman" w:hAnsi="Times New Roman" w:cs="Times New Roman"/>
              </w:rPr>
              <w:t xml:space="preserve"> </w:t>
            </w:r>
            <w:r w:rsidRPr="00720C08">
              <w:rPr>
                <w:rFonts w:ascii="Times New Roman" w:hAnsi="Times New Roman" w:cs="Times New Roman"/>
              </w:rPr>
              <w:br/>
              <w:t>жилого</w:t>
            </w:r>
            <w:r>
              <w:rPr>
                <w:rFonts w:ascii="Times New Roman" w:hAnsi="Times New Roman" w:cs="Times New Roman"/>
              </w:rPr>
              <w:t xml:space="preserve"> </w:t>
            </w:r>
            <w:r w:rsidRPr="00720C08">
              <w:rPr>
                <w:rFonts w:ascii="Times New Roman" w:hAnsi="Times New Roman" w:cs="Times New Roman"/>
              </w:rPr>
              <w:br/>
              <w:t>помещения</w:t>
            </w:r>
            <w:r w:rsidRPr="00720C08">
              <w:rPr>
                <w:rFonts w:ascii="Times New Roman" w:hAnsi="Times New Roman" w:cs="Times New Roman"/>
              </w:rPr>
              <w:br/>
              <w:t>на</w:t>
            </w:r>
            <w:r>
              <w:rPr>
                <w:rFonts w:ascii="Times New Roman" w:hAnsi="Times New Roman" w:cs="Times New Roman"/>
              </w:rPr>
              <w:t xml:space="preserve"> </w:t>
            </w:r>
            <w:r w:rsidRPr="00720C08">
              <w:rPr>
                <w:rFonts w:ascii="Times New Roman" w:hAnsi="Times New Roman" w:cs="Times New Roman"/>
              </w:rPr>
              <w:t>семью</w:t>
            </w:r>
            <w:r w:rsidRPr="00720C08">
              <w:rPr>
                <w:rFonts w:ascii="Times New Roman" w:hAnsi="Times New Roman" w:cs="Times New Roman"/>
              </w:rPr>
              <w:br/>
              <w:t>(кв. м)</w:t>
            </w:r>
          </w:p>
        </w:tc>
        <w:tc>
          <w:tcPr>
            <w:tcW w:w="810"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всего</w:t>
            </w:r>
            <w:r w:rsidRPr="00720C08">
              <w:rPr>
                <w:rFonts w:ascii="Times New Roman" w:hAnsi="Times New Roman" w:cs="Times New Roman"/>
              </w:rPr>
              <w:br/>
              <w:t xml:space="preserve">(гр. </w:t>
            </w:r>
            <w:r w:rsidRPr="00720C08">
              <w:rPr>
                <w:rFonts w:ascii="Times New Roman" w:hAnsi="Times New Roman" w:cs="Times New Roman"/>
              </w:rPr>
              <w:br/>
              <w:t>11</w:t>
            </w:r>
            <w:r>
              <w:rPr>
                <w:rFonts w:ascii="Times New Roman" w:hAnsi="Times New Roman" w:cs="Times New Roman"/>
              </w:rPr>
              <w:t xml:space="preserve"> </w:t>
            </w:r>
            <w:r w:rsidRPr="00720C08">
              <w:rPr>
                <w:rFonts w:ascii="Times New Roman" w:hAnsi="Times New Roman" w:cs="Times New Roman"/>
              </w:rPr>
              <w:t>x</w:t>
            </w:r>
            <w:r w:rsidRPr="00720C08">
              <w:rPr>
                <w:rFonts w:ascii="Times New Roman" w:hAnsi="Times New Roman" w:cs="Times New Roman"/>
              </w:rPr>
              <w:br/>
              <w:t>гр.</w:t>
            </w:r>
            <w:r>
              <w:rPr>
                <w:rFonts w:ascii="Times New Roman" w:hAnsi="Times New Roman" w:cs="Times New Roman"/>
              </w:rPr>
              <w:t xml:space="preserve"> </w:t>
            </w:r>
            <w:r w:rsidRPr="00720C08">
              <w:rPr>
                <w:rFonts w:ascii="Times New Roman" w:hAnsi="Times New Roman" w:cs="Times New Roman"/>
              </w:rPr>
              <w:br/>
              <w:t>12)</w:t>
            </w:r>
          </w:p>
        </w:tc>
      </w:tr>
      <w:tr w:rsidR="00792F0E" w:rsidRPr="00720C08" w:rsidTr="00A23F17">
        <w:trPr>
          <w:cantSplit/>
          <w:trHeight w:val="960"/>
        </w:trPr>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71"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869" w:type="dxa"/>
            <w:gridSpan w:val="2"/>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21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серия,</w:t>
            </w:r>
            <w:r w:rsidRPr="00720C08">
              <w:rPr>
                <w:rFonts w:ascii="Times New Roman" w:hAnsi="Times New Roman" w:cs="Times New Roman"/>
              </w:rPr>
              <w:br/>
              <w:t xml:space="preserve">номер </w:t>
            </w:r>
          </w:p>
        </w:tc>
        <w:tc>
          <w:tcPr>
            <w:tcW w:w="945" w:type="dxa"/>
            <w:vMerge w:val="restart"/>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кем,</w:t>
            </w:r>
            <w:r>
              <w:rPr>
                <w:rFonts w:ascii="Times New Roman" w:hAnsi="Times New Roman" w:cs="Times New Roman"/>
              </w:rPr>
              <w:t xml:space="preserve"> </w:t>
            </w:r>
            <w:r w:rsidRPr="00720C08">
              <w:rPr>
                <w:rFonts w:ascii="Times New Roman" w:hAnsi="Times New Roman" w:cs="Times New Roman"/>
              </w:rPr>
              <w:br/>
              <w:t xml:space="preserve">когда </w:t>
            </w:r>
            <w:r w:rsidRPr="00720C08">
              <w:rPr>
                <w:rFonts w:ascii="Times New Roman" w:hAnsi="Times New Roman" w:cs="Times New Roman"/>
              </w:rPr>
              <w:br/>
            </w:r>
            <w:proofErr w:type="gramStart"/>
            <w:r w:rsidRPr="00720C08">
              <w:rPr>
                <w:rFonts w:ascii="Times New Roman" w:hAnsi="Times New Roman" w:cs="Times New Roman"/>
              </w:rPr>
              <w:t>выдан</w:t>
            </w:r>
            <w:proofErr w:type="gramEnd"/>
            <w:r w:rsidRPr="00720C08">
              <w:rPr>
                <w:rFonts w:ascii="Times New Roman" w:hAnsi="Times New Roman" w:cs="Times New Roman"/>
              </w:rPr>
              <w:t xml:space="preserve"> </w:t>
            </w: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1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r>
      <w:tr w:rsidR="00792F0E" w:rsidRPr="00720C08" w:rsidTr="00A23F17">
        <w:trPr>
          <w:cantSplit/>
          <w:trHeight w:val="480"/>
        </w:trPr>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71"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24"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 xml:space="preserve">серия </w:t>
            </w:r>
            <w:r w:rsidRPr="00720C08">
              <w:rPr>
                <w:rFonts w:ascii="Times New Roman" w:hAnsi="Times New Roman" w:cs="Times New Roman"/>
              </w:rPr>
              <w:br/>
              <w:t>номер</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jc w:val="center"/>
              <w:rPr>
                <w:rFonts w:ascii="Times New Roman" w:hAnsi="Times New Roman" w:cs="Times New Roman"/>
              </w:rPr>
            </w:pPr>
            <w:r w:rsidRPr="00720C08">
              <w:rPr>
                <w:rFonts w:ascii="Times New Roman" w:hAnsi="Times New Roman" w:cs="Times New Roman"/>
              </w:rPr>
              <w:t>кем,</w:t>
            </w:r>
            <w:r>
              <w:rPr>
                <w:rFonts w:ascii="Times New Roman" w:hAnsi="Times New Roman" w:cs="Times New Roman"/>
              </w:rPr>
              <w:t xml:space="preserve"> </w:t>
            </w:r>
            <w:r w:rsidRPr="00720C08">
              <w:rPr>
                <w:rFonts w:ascii="Times New Roman" w:hAnsi="Times New Roman" w:cs="Times New Roman"/>
              </w:rPr>
              <w:br/>
              <w:t xml:space="preserve">когда </w:t>
            </w:r>
            <w:r w:rsidRPr="00720C08">
              <w:rPr>
                <w:rFonts w:ascii="Times New Roman" w:hAnsi="Times New Roman" w:cs="Times New Roman"/>
              </w:rPr>
              <w:br/>
            </w:r>
            <w:proofErr w:type="gramStart"/>
            <w:r w:rsidRPr="00720C08">
              <w:rPr>
                <w:rFonts w:ascii="Times New Roman" w:hAnsi="Times New Roman" w:cs="Times New Roman"/>
              </w:rPr>
              <w:t>выдан</w:t>
            </w:r>
            <w:proofErr w:type="gramEnd"/>
          </w:p>
        </w:tc>
        <w:tc>
          <w:tcPr>
            <w:tcW w:w="121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945"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135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c>
          <w:tcPr>
            <w:tcW w:w="810" w:type="dxa"/>
            <w:vMerge/>
            <w:tcBorders>
              <w:top w:val="single" w:sz="6" w:space="0" w:color="auto"/>
              <w:left w:val="single" w:sz="6" w:space="0" w:color="auto"/>
              <w:bottom w:val="single" w:sz="6" w:space="0" w:color="auto"/>
              <w:right w:val="single" w:sz="6" w:space="0" w:color="auto"/>
            </w:tcBorders>
            <w:vAlign w:val="center"/>
          </w:tcPr>
          <w:p w:rsidR="00792F0E" w:rsidRPr="00720C08" w:rsidRDefault="00792F0E" w:rsidP="00A23F17">
            <w:pPr>
              <w:rPr>
                <w:sz w:val="20"/>
                <w:szCs w:val="20"/>
              </w:rPr>
            </w:pPr>
          </w:p>
        </w:tc>
      </w:tr>
      <w:tr w:rsidR="00792F0E" w:rsidRPr="00720C08" w:rsidTr="00A23F17">
        <w:trPr>
          <w:cantSplit/>
          <w:trHeight w:val="240"/>
        </w:trPr>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2</w:t>
            </w:r>
            <w:r>
              <w:rPr>
                <w:rFonts w:ascii="Times New Roman" w:hAnsi="Times New Roman" w:cs="Times New Roman"/>
              </w:rPr>
              <w:t xml:space="preserve"> </w:t>
            </w:r>
          </w:p>
        </w:tc>
        <w:tc>
          <w:tcPr>
            <w:tcW w:w="1371"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3</w:t>
            </w:r>
            <w:r>
              <w:rPr>
                <w:rFonts w:ascii="Times New Roman" w:hAnsi="Times New Roman" w:cs="Times New Roman"/>
              </w:rPr>
              <w:t xml:space="preserve"> </w:t>
            </w:r>
          </w:p>
        </w:tc>
        <w:tc>
          <w:tcPr>
            <w:tcW w:w="924"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4</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5</w:t>
            </w:r>
            <w:r>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6</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7</w:t>
            </w:r>
            <w:r>
              <w:rPr>
                <w:rFonts w:ascii="Times New Roman" w:hAnsi="Times New Roman" w:cs="Times New Roman"/>
              </w:rPr>
              <w:t xml:space="preserve"> </w:t>
            </w:r>
          </w:p>
        </w:tc>
        <w:tc>
          <w:tcPr>
            <w:tcW w:w="945"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8</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9</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10</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11</w:t>
            </w:r>
            <w:r>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12</w:t>
            </w:r>
            <w:r>
              <w:rPr>
                <w:rFonts w:ascii="Times New Roman" w:hAnsi="Times New Roman" w:cs="Times New Roman"/>
              </w:rPr>
              <w:t xml:space="preserve"> </w:t>
            </w:r>
          </w:p>
        </w:tc>
        <w:tc>
          <w:tcPr>
            <w:tcW w:w="810" w:type="dxa"/>
            <w:tcBorders>
              <w:top w:val="single" w:sz="6" w:space="0" w:color="auto"/>
              <w:left w:val="single" w:sz="6" w:space="0" w:color="auto"/>
              <w:bottom w:val="single" w:sz="6" w:space="0" w:color="auto"/>
              <w:right w:val="single" w:sz="6" w:space="0" w:color="auto"/>
            </w:tcBorders>
          </w:tcPr>
          <w:p w:rsidR="00792F0E" w:rsidRPr="00720C08" w:rsidRDefault="00792F0E" w:rsidP="00A23F17">
            <w:pPr>
              <w:pStyle w:val="ConsPlusNormal"/>
              <w:widowControl/>
              <w:spacing w:line="276" w:lineRule="auto"/>
              <w:ind w:firstLine="0"/>
              <w:rPr>
                <w:rFonts w:ascii="Times New Roman" w:hAnsi="Times New Roman" w:cs="Times New Roman"/>
              </w:rPr>
            </w:pPr>
            <w:r w:rsidRPr="00720C08">
              <w:rPr>
                <w:rFonts w:ascii="Times New Roman" w:hAnsi="Times New Roman" w:cs="Times New Roman"/>
              </w:rPr>
              <w:t xml:space="preserve">13 </w:t>
            </w:r>
          </w:p>
        </w:tc>
      </w:tr>
    </w:tbl>
    <w:p w:rsidR="00792F0E" w:rsidRPr="00720C08" w:rsidRDefault="00792F0E" w:rsidP="00792F0E">
      <w:pPr>
        <w:pStyle w:val="ConsPlusNonformat"/>
        <w:widowControl/>
        <w:ind w:firstLine="708"/>
        <w:rPr>
          <w:rFonts w:ascii="Times New Roman" w:hAnsi="Times New Roman" w:cs="Times New Roman"/>
        </w:rPr>
      </w:pPr>
      <w:r w:rsidRPr="00720C08">
        <w:rPr>
          <w:rFonts w:ascii="Times New Roman" w:hAnsi="Times New Roman" w:cs="Times New Roman"/>
        </w:rPr>
        <w:t>_________________________________________</w:t>
      </w:r>
      <w:r>
        <w:rPr>
          <w:rFonts w:ascii="Times New Roman" w:hAnsi="Times New Roman" w:cs="Times New Roman"/>
        </w:rPr>
        <w:t>____________</w:t>
      </w:r>
      <w:r w:rsidRPr="00720C08">
        <w:rPr>
          <w:rFonts w:ascii="Times New Roman" w:hAnsi="Times New Roman" w:cs="Times New Roman"/>
        </w:rPr>
        <w:t>_</w:t>
      </w:r>
      <w:r>
        <w:rPr>
          <w:rFonts w:ascii="Times New Roman" w:hAnsi="Times New Roman" w:cs="Times New Roman"/>
        </w:rPr>
        <w:t xml:space="preserve"> </w:t>
      </w:r>
      <w:r w:rsidRPr="00720C08">
        <w:rPr>
          <w:rFonts w:ascii="Times New Roman" w:hAnsi="Times New Roman" w:cs="Times New Roman"/>
        </w:rPr>
        <w:t>_____________</w:t>
      </w:r>
      <w:r>
        <w:rPr>
          <w:rFonts w:ascii="Times New Roman" w:hAnsi="Times New Roman" w:cs="Times New Roman"/>
        </w:rPr>
        <w:t xml:space="preserve"> </w:t>
      </w:r>
      <w:r w:rsidRPr="00720C08">
        <w:rPr>
          <w:rFonts w:ascii="Times New Roman" w:hAnsi="Times New Roman" w:cs="Times New Roman"/>
        </w:rPr>
        <w:t>__________________________</w:t>
      </w:r>
    </w:p>
    <w:p w:rsidR="00792F0E" w:rsidRPr="00D56F80" w:rsidRDefault="00792F0E" w:rsidP="00792F0E">
      <w:pPr>
        <w:pStyle w:val="ConsPlusNonformat"/>
        <w:widowControl/>
        <w:ind w:firstLine="708"/>
        <w:rPr>
          <w:rFonts w:ascii="Times New Roman" w:hAnsi="Times New Roman" w:cs="Times New Roman"/>
          <w:sz w:val="18"/>
          <w:szCs w:val="18"/>
        </w:rPr>
      </w:pPr>
      <w:r w:rsidRPr="00D56F80">
        <w:rPr>
          <w:rFonts w:ascii="Times New Roman" w:hAnsi="Times New Roman" w:cs="Times New Roman"/>
          <w:sz w:val="18"/>
          <w:szCs w:val="18"/>
        </w:rPr>
        <w:t>(должность лица, сформировавшего сводный список) (подпись, дата) (расшифровка подписи)</w:t>
      </w:r>
    </w:p>
    <w:p w:rsidR="00792F0E" w:rsidRPr="00720C08" w:rsidRDefault="00D90057" w:rsidP="00792F0E">
      <w:pPr>
        <w:pStyle w:val="ConsPlusNonformat"/>
        <w:widowControl/>
        <w:ind w:firstLine="708"/>
        <w:rPr>
          <w:rFonts w:ascii="Times New Roman" w:hAnsi="Times New Roman" w:cs="Times New Roman"/>
        </w:rPr>
      </w:pPr>
      <w:r>
        <w:rPr>
          <w:rFonts w:ascii="Times New Roman" w:hAnsi="Times New Roman" w:cs="Times New Roman"/>
          <w:sz w:val="24"/>
          <w:szCs w:val="24"/>
        </w:rPr>
        <w:t>Глава администрации</w:t>
      </w:r>
      <w:r w:rsidR="00792F0E">
        <w:rPr>
          <w:rFonts w:ascii="Times New Roman" w:hAnsi="Times New Roman" w:cs="Times New Roman"/>
          <w:sz w:val="24"/>
          <w:szCs w:val="24"/>
        </w:rPr>
        <w:t xml:space="preserve"> </w:t>
      </w:r>
      <w:r w:rsidR="00792F0E" w:rsidRPr="00720C08">
        <w:rPr>
          <w:rFonts w:ascii="Times New Roman" w:hAnsi="Times New Roman" w:cs="Times New Roman"/>
        </w:rPr>
        <w:t>_________________</w:t>
      </w:r>
      <w:r w:rsidR="00792F0E">
        <w:rPr>
          <w:rFonts w:ascii="Times New Roman" w:hAnsi="Times New Roman" w:cs="Times New Roman"/>
        </w:rPr>
        <w:t xml:space="preserve"> </w:t>
      </w:r>
      <w:r w:rsidR="00792F0E" w:rsidRPr="00720C08">
        <w:rPr>
          <w:rFonts w:ascii="Times New Roman" w:hAnsi="Times New Roman" w:cs="Times New Roman"/>
        </w:rPr>
        <w:t>________________________</w:t>
      </w:r>
    </w:p>
    <w:p w:rsidR="001B2779" w:rsidRPr="004B23C1" w:rsidRDefault="00792F0E" w:rsidP="004B23C1">
      <w:pPr>
        <w:pStyle w:val="ConsPlusNonformat"/>
        <w:widowControl/>
        <w:rPr>
          <w:rFonts w:ascii="Times New Roman" w:hAnsi="Times New Roman" w:cs="Times New Roman"/>
          <w:sz w:val="18"/>
          <w:szCs w:val="18"/>
        </w:rPr>
      </w:pPr>
      <w:r>
        <w:rPr>
          <w:rFonts w:ascii="Times New Roman" w:hAnsi="Times New Roman" w:cs="Times New Roman"/>
          <w:sz w:val="22"/>
          <w:szCs w:val="22"/>
        </w:rPr>
        <w:t xml:space="preserve"> </w:t>
      </w:r>
      <w:r w:rsidR="00D90057" w:rsidRPr="00720C08">
        <w:rPr>
          <w:rFonts w:ascii="Times New Roman" w:hAnsi="Times New Roman" w:cs="Times New Roman"/>
        </w:rPr>
        <w:t>М.П.</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D56F80">
        <w:rPr>
          <w:rFonts w:ascii="Times New Roman" w:hAnsi="Times New Roman" w:cs="Times New Roman"/>
          <w:sz w:val="18"/>
          <w:szCs w:val="18"/>
        </w:rPr>
        <w:t>(подпись, дата) (расшифровка подписи)</w:t>
      </w:r>
    </w:p>
    <w:p w:rsidR="00605A1B" w:rsidRDefault="00605A1B" w:rsidP="00605A1B">
      <w:pPr>
        <w:ind w:left="10206"/>
        <w:jc w:val="right"/>
        <w:rPr>
          <w:sz w:val="20"/>
          <w:szCs w:val="20"/>
        </w:rPr>
      </w:pPr>
      <w:r>
        <w:rPr>
          <w:sz w:val="20"/>
          <w:szCs w:val="20"/>
        </w:rPr>
        <w:lastRenderedPageBreak/>
        <w:t xml:space="preserve">Приложение № </w:t>
      </w:r>
      <w:r w:rsidR="00A2246D">
        <w:rPr>
          <w:sz w:val="20"/>
          <w:szCs w:val="20"/>
        </w:rPr>
        <w:t>2</w:t>
      </w:r>
    </w:p>
    <w:p w:rsidR="00605A1B" w:rsidRDefault="00605A1B" w:rsidP="00605A1B">
      <w:pPr>
        <w:pStyle w:val="ConsPlusNormal"/>
        <w:widowControl/>
        <w:ind w:left="10206" w:firstLine="0"/>
        <w:jc w:val="right"/>
        <w:rPr>
          <w:rFonts w:ascii="Times New Roman" w:hAnsi="Times New Roman" w:cs="Times New Roman"/>
        </w:rPr>
      </w:pPr>
      <w:r w:rsidRPr="00A7086E">
        <w:rPr>
          <w:rFonts w:ascii="Times New Roman" w:hAnsi="Times New Roman" w:cs="Times New Roman"/>
        </w:rPr>
        <w:t>к Порядку предоставления молодым семьям социальных выплат на приоб</w:t>
      </w:r>
      <w:r>
        <w:rPr>
          <w:rFonts w:ascii="Times New Roman" w:hAnsi="Times New Roman" w:cs="Times New Roman"/>
        </w:rPr>
        <w:t>ретение (строительство) жилья</w:t>
      </w:r>
      <w:r w:rsidRPr="00761F09">
        <w:t xml:space="preserve"> </w:t>
      </w:r>
      <w:r w:rsidRPr="00761F09">
        <w:rPr>
          <w:rFonts w:ascii="Times New Roman" w:hAnsi="Times New Roman" w:cs="Times New Roman"/>
        </w:rPr>
        <w:t>в рамках реализации мероприятия «Социальные выплаты молодым семьям на приобретение жилья» государственной программы «Развитие образования и науки Брянской области» (2014-2020 годы)</w:t>
      </w:r>
      <w:r>
        <w:rPr>
          <w:rFonts w:ascii="Times New Roman" w:hAnsi="Times New Roman" w:cs="Times New Roman"/>
        </w:rPr>
        <w:t xml:space="preserve">  </w:t>
      </w:r>
      <w:r w:rsidRPr="00A7086E">
        <w:rPr>
          <w:rFonts w:ascii="Times New Roman" w:hAnsi="Times New Roman" w:cs="Times New Roman"/>
        </w:rPr>
        <w:t xml:space="preserve"> </w:t>
      </w:r>
    </w:p>
    <w:p w:rsidR="00605A1B" w:rsidRPr="00720C08" w:rsidRDefault="00605A1B" w:rsidP="004B23C1">
      <w:pPr>
        <w:pStyle w:val="ConsPlusNonformat"/>
        <w:widowControl/>
        <w:jc w:val="right"/>
        <w:rPr>
          <w:rFonts w:ascii="Times New Roman" w:hAnsi="Times New Roman" w:cs="Times New Roman"/>
        </w:rPr>
      </w:pPr>
      <w:r>
        <w:rPr>
          <w:rFonts w:ascii="Times New Roman" w:hAnsi="Times New Roman" w:cs="Times New Roman"/>
        </w:rPr>
        <w:t xml:space="preserve">                                                                                                                                                                                                                                                              У</w:t>
      </w:r>
      <w:r w:rsidRPr="00720C08">
        <w:rPr>
          <w:rFonts w:ascii="Times New Roman" w:hAnsi="Times New Roman" w:cs="Times New Roman"/>
        </w:rPr>
        <w:t xml:space="preserve">тверждаю </w:t>
      </w:r>
    </w:p>
    <w:p w:rsidR="00605A1B" w:rsidRDefault="00605A1B" w:rsidP="004B23C1">
      <w:pPr>
        <w:pStyle w:val="ConsPlusNonformat"/>
        <w:widowControl/>
        <w:jc w:val="righ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руководитель органа</w:t>
      </w:r>
    </w:p>
    <w:p w:rsidR="00605A1B" w:rsidRDefault="00605A1B" w:rsidP="004B23C1">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местного самоуправления</w:t>
      </w:r>
    </w:p>
    <w:p w:rsidR="00605A1B" w:rsidRDefault="00605A1B" w:rsidP="004B23C1">
      <w:pPr>
        <w:pStyle w:val="ConsPlusNonformat"/>
        <w:widowControl/>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20C08">
        <w:rPr>
          <w:rFonts w:ascii="Times New Roman" w:hAnsi="Times New Roman" w:cs="Times New Roman"/>
        </w:rPr>
        <w:t>______________ (Ф.И.О.)</w:t>
      </w:r>
      <w:r>
        <w:rPr>
          <w:rFonts w:ascii="Times New Roman" w:hAnsi="Times New Roman" w:cs="Times New Roman"/>
        </w:rPr>
        <w:t>________________________</w:t>
      </w:r>
    </w:p>
    <w:p w:rsidR="00605A1B" w:rsidRDefault="00605A1B" w:rsidP="004B23C1">
      <w:pPr>
        <w:pStyle w:val="ConsPlusNonformat"/>
        <w:widowControl/>
        <w:jc w:val="right"/>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М.П. (дата, подпись)</w:t>
      </w:r>
    </w:p>
    <w:p w:rsidR="00605A1B" w:rsidRPr="00D90057" w:rsidRDefault="00605A1B" w:rsidP="00605A1B">
      <w:pPr>
        <w:pStyle w:val="ConsPlusNonformat"/>
        <w:widowControl/>
        <w:jc w:val="right"/>
        <w:rPr>
          <w:rFonts w:ascii="Times New Roman" w:hAnsi="Times New Roman" w:cs="Times New Roman"/>
          <w:sz w:val="18"/>
          <w:szCs w:val="18"/>
        </w:rPr>
      </w:pPr>
    </w:p>
    <w:p w:rsidR="00605A1B" w:rsidRDefault="00605A1B" w:rsidP="00605A1B">
      <w:pPr>
        <w:jc w:val="center"/>
        <w:rPr>
          <w:b/>
        </w:rPr>
      </w:pPr>
    </w:p>
    <w:p w:rsidR="00605A1B" w:rsidRPr="004B23C1" w:rsidRDefault="00605A1B" w:rsidP="00605A1B">
      <w:pPr>
        <w:jc w:val="center"/>
        <w:rPr>
          <w:b/>
          <w:sz w:val="22"/>
          <w:szCs w:val="22"/>
        </w:rPr>
      </w:pPr>
      <w:r w:rsidRPr="004B23C1">
        <w:rPr>
          <w:b/>
          <w:sz w:val="22"/>
          <w:szCs w:val="22"/>
        </w:rPr>
        <w:t>СПИСОК</w:t>
      </w:r>
    </w:p>
    <w:p w:rsidR="00605A1B" w:rsidRPr="004B23C1" w:rsidRDefault="00605A1B" w:rsidP="004B23C1">
      <w:pPr>
        <w:jc w:val="center"/>
        <w:rPr>
          <w:b/>
          <w:sz w:val="22"/>
          <w:szCs w:val="22"/>
        </w:rPr>
      </w:pPr>
      <w:r w:rsidRPr="004B23C1">
        <w:rPr>
          <w:b/>
          <w:sz w:val="22"/>
          <w:szCs w:val="22"/>
        </w:rPr>
        <w:t>молодых семей на получение дополнительной социальной выплаты в связи с рождением (усыновлением) ребенка</w:t>
      </w:r>
    </w:p>
    <w:p w:rsidR="00605A1B" w:rsidRPr="00AE18A9" w:rsidRDefault="00605A1B" w:rsidP="00605A1B">
      <w:pPr>
        <w:jc w:val="center"/>
        <w:rPr>
          <w:i/>
          <w:sz w:val="20"/>
          <w:szCs w:val="20"/>
        </w:rPr>
      </w:pPr>
      <w:r w:rsidRPr="00AE18A9">
        <w:rPr>
          <w:i/>
          <w:sz w:val="20"/>
          <w:szCs w:val="20"/>
        </w:rPr>
        <w:t>________________________________________________________</w:t>
      </w:r>
    </w:p>
    <w:p w:rsidR="00605A1B" w:rsidRPr="004B23C1" w:rsidRDefault="00605A1B" w:rsidP="00605A1B">
      <w:pPr>
        <w:spacing w:before="120" w:after="120" w:line="240" w:lineRule="exact"/>
        <w:jc w:val="center"/>
        <w:rPr>
          <w:i/>
          <w:sz w:val="16"/>
          <w:szCs w:val="16"/>
        </w:rPr>
      </w:pPr>
      <w:r w:rsidRPr="004B23C1">
        <w:rPr>
          <w:i/>
          <w:position w:val="6"/>
          <w:sz w:val="16"/>
          <w:szCs w:val="16"/>
        </w:rPr>
        <w:t>(наименование муниципального района или городского округа)</w:t>
      </w:r>
    </w:p>
    <w:tbl>
      <w:tblPr>
        <w:tblW w:w="1466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440"/>
        <w:gridCol w:w="901"/>
        <w:gridCol w:w="1439"/>
        <w:gridCol w:w="720"/>
        <w:gridCol w:w="1619"/>
        <w:gridCol w:w="1278"/>
        <w:gridCol w:w="1418"/>
        <w:gridCol w:w="1276"/>
        <w:gridCol w:w="1275"/>
        <w:gridCol w:w="1418"/>
        <w:gridCol w:w="1276"/>
      </w:tblGrid>
      <w:tr w:rsidR="00605A1B" w:rsidTr="00013509">
        <w:trPr>
          <w:cantSplit/>
        </w:trPr>
        <w:tc>
          <w:tcPr>
            <w:tcW w:w="607" w:type="dxa"/>
            <w:vMerge w:val="restart"/>
            <w:vAlign w:val="center"/>
          </w:tcPr>
          <w:p w:rsidR="00605A1B" w:rsidRPr="004B23C1" w:rsidRDefault="00605A1B" w:rsidP="00013509">
            <w:pPr>
              <w:overflowPunct w:val="0"/>
              <w:autoSpaceDE w:val="0"/>
              <w:autoSpaceDN w:val="0"/>
              <w:adjustRightInd w:val="0"/>
              <w:spacing w:line="240" w:lineRule="exact"/>
              <w:jc w:val="center"/>
              <w:rPr>
                <w:sz w:val="20"/>
                <w:szCs w:val="20"/>
              </w:rPr>
            </w:pPr>
            <w:r w:rsidRPr="004B23C1">
              <w:rPr>
                <w:sz w:val="20"/>
                <w:szCs w:val="20"/>
              </w:rPr>
              <w:t xml:space="preserve">№ </w:t>
            </w:r>
            <w:proofErr w:type="gramStart"/>
            <w:r w:rsidRPr="004B23C1">
              <w:rPr>
                <w:sz w:val="20"/>
                <w:szCs w:val="20"/>
              </w:rPr>
              <w:t>п</w:t>
            </w:r>
            <w:proofErr w:type="gramEnd"/>
            <w:r w:rsidRPr="004B23C1">
              <w:rPr>
                <w:sz w:val="20"/>
                <w:szCs w:val="20"/>
              </w:rPr>
              <w:t>/п</w:t>
            </w:r>
          </w:p>
        </w:tc>
        <w:tc>
          <w:tcPr>
            <w:tcW w:w="4500" w:type="dxa"/>
            <w:gridSpan w:val="4"/>
            <w:vAlign w:val="center"/>
          </w:tcPr>
          <w:p w:rsidR="00605A1B" w:rsidRPr="004B23C1" w:rsidRDefault="00605A1B" w:rsidP="00013509">
            <w:pPr>
              <w:overflowPunct w:val="0"/>
              <w:autoSpaceDE w:val="0"/>
              <w:autoSpaceDN w:val="0"/>
              <w:adjustRightInd w:val="0"/>
              <w:spacing w:line="240" w:lineRule="exact"/>
              <w:ind w:left="-108" w:right="-79"/>
              <w:jc w:val="center"/>
              <w:rPr>
                <w:sz w:val="20"/>
                <w:szCs w:val="20"/>
              </w:rPr>
            </w:pPr>
            <w:r w:rsidRPr="004B23C1">
              <w:rPr>
                <w:sz w:val="20"/>
                <w:szCs w:val="20"/>
              </w:rPr>
              <w:t>Данные о членах молодой семьи</w:t>
            </w:r>
          </w:p>
        </w:tc>
        <w:tc>
          <w:tcPr>
            <w:tcW w:w="1619" w:type="dxa"/>
            <w:vMerge w:val="restart"/>
            <w:vAlign w:val="center"/>
          </w:tcPr>
          <w:p w:rsidR="00605A1B" w:rsidRPr="004B23C1" w:rsidRDefault="00605A1B" w:rsidP="00013509">
            <w:pPr>
              <w:spacing w:line="240" w:lineRule="exact"/>
              <w:ind w:left="-108" w:right="-108"/>
              <w:jc w:val="center"/>
              <w:rPr>
                <w:sz w:val="20"/>
                <w:szCs w:val="20"/>
              </w:rPr>
            </w:pPr>
            <w:r w:rsidRPr="004B23C1">
              <w:rPr>
                <w:sz w:val="20"/>
                <w:szCs w:val="20"/>
              </w:rPr>
              <w:t>Сумма задолженности по ипотечному кредиту или займу и процентов по нему</w:t>
            </w:r>
          </w:p>
          <w:p w:rsidR="00605A1B" w:rsidRPr="004B23C1" w:rsidRDefault="00605A1B" w:rsidP="00013509">
            <w:pPr>
              <w:overflowPunct w:val="0"/>
              <w:autoSpaceDE w:val="0"/>
              <w:autoSpaceDN w:val="0"/>
              <w:adjustRightInd w:val="0"/>
              <w:spacing w:line="240" w:lineRule="exact"/>
              <w:ind w:left="-108" w:right="-108"/>
              <w:jc w:val="center"/>
              <w:rPr>
                <w:sz w:val="20"/>
                <w:szCs w:val="20"/>
              </w:rPr>
            </w:pPr>
            <w:r w:rsidRPr="004B23C1">
              <w:rPr>
                <w:sz w:val="20"/>
                <w:szCs w:val="20"/>
              </w:rPr>
              <w:t xml:space="preserve"> (на момент составления списка)</w:t>
            </w:r>
          </w:p>
        </w:tc>
        <w:tc>
          <w:tcPr>
            <w:tcW w:w="3972" w:type="dxa"/>
            <w:gridSpan w:val="3"/>
            <w:vMerge w:val="restart"/>
            <w:vAlign w:val="center"/>
          </w:tcPr>
          <w:p w:rsidR="00605A1B" w:rsidRPr="004B23C1" w:rsidRDefault="00605A1B" w:rsidP="00013509">
            <w:pPr>
              <w:spacing w:line="240" w:lineRule="exact"/>
              <w:jc w:val="center"/>
              <w:rPr>
                <w:sz w:val="20"/>
                <w:szCs w:val="20"/>
              </w:rPr>
            </w:pPr>
            <w:r w:rsidRPr="004B23C1">
              <w:rPr>
                <w:sz w:val="20"/>
                <w:szCs w:val="20"/>
              </w:rPr>
              <w:t>Расчетная (средняя)</w:t>
            </w:r>
          </w:p>
          <w:p w:rsidR="00605A1B" w:rsidRPr="004B23C1" w:rsidRDefault="00605A1B" w:rsidP="00013509">
            <w:pPr>
              <w:overflowPunct w:val="0"/>
              <w:autoSpaceDE w:val="0"/>
              <w:autoSpaceDN w:val="0"/>
              <w:adjustRightInd w:val="0"/>
              <w:spacing w:line="240" w:lineRule="exact"/>
              <w:jc w:val="center"/>
              <w:rPr>
                <w:sz w:val="20"/>
                <w:szCs w:val="20"/>
              </w:rPr>
            </w:pPr>
            <w:r w:rsidRPr="004B23C1">
              <w:rPr>
                <w:sz w:val="20"/>
                <w:szCs w:val="20"/>
              </w:rPr>
              <w:t>стоимость жилья</w:t>
            </w:r>
          </w:p>
        </w:tc>
        <w:tc>
          <w:tcPr>
            <w:tcW w:w="3969" w:type="dxa"/>
            <w:gridSpan w:val="3"/>
            <w:vMerge w:val="restart"/>
            <w:vAlign w:val="center"/>
          </w:tcPr>
          <w:p w:rsidR="00605A1B" w:rsidRPr="004B23C1" w:rsidRDefault="00605A1B" w:rsidP="00013509">
            <w:pPr>
              <w:spacing w:line="240" w:lineRule="exact"/>
              <w:jc w:val="center"/>
              <w:rPr>
                <w:sz w:val="20"/>
                <w:szCs w:val="20"/>
              </w:rPr>
            </w:pPr>
            <w:r w:rsidRPr="004B23C1">
              <w:rPr>
                <w:sz w:val="20"/>
                <w:szCs w:val="20"/>
              </w:rPr>
              <w:t xml:space="preserve">Размер </w:t>
            </w:r>
            <w:proofErr w:type="gramStart"/>
            <w:r w:rsidRPr="004B23C1">
              <w:rPr>
                <w:sz w:val="20"/>
                <w:szCs w:val="20"/>
              </w:rPr>
              <w:t>предоставляемой</w:t>
            </w:r>
            <w:proofErr w:type="gramEnd"/>
          </w:p>
          <w:p w:rsidR="00605A1B" w:rsidRPr="004B23C1" w:rsidRDefault="00605A1B" w:rsidP="00013509">
            <w:pPr>
              <w:spacing w:line="240" w:lineRule="exact"/>
              <w:jc w:val="center"/>
              <w:rPr>
                <w:sz w:val="20"/>
                <w:szCs w:val="20"/>
              </w:rPr>
            </w:pPr>
            <w:r w:rsidRPr="004B23C1">
              <w:rPr>
                <w:sz w:val="20"/>
                <w:szCs w:val="20"/>
              </w:rPr>
              <w:t xml:space="preserve"> дополнительной</w:t>
            </w:r>
          </w:p>
          <w:p w:rsidR="00605A1B" w:rsidRPr="004B23C1" w:rsidRDefault="00605A1B" w:rsidP="00013509">
            <w:pPr>
              <w:spacing w:line="240" w:lineRule="exact"/>
              <w:jc w:val="center"/>
              <w:rPr>
                <w:sz w:val="20"/>
                <w:szCs w:val="20"/>
              </w:rPr>
            </w:pPr>
            <w:r w:rsidRPr="004B23C1">
              <w:rPr>
                <w:sz w:val="20"/>
                <w:szCs w:val="20"/>
              </w:rPr>
              <w:t xml:space="preserve"> социальной выплаты</w:t>
            </w:r>
          </w:p>
          <w:p w:rsidR="00605A1B" w:rsidRPr="004B23C1" w:rsidRDefault="00605A1B" w:rsidP="00013509">
            <w:pPr>
              <w:overflowPunct w:val="0"/>
              <w:autoSpaceDE w:val="0"/>
              <w:autoSpaceDN w:val="0"/>
              <w:adjustRightInd w:val="0"/>
              <w:spacing w:line="240" w:lineRule="exact"/>
              <w:jc w:val="center"/>
              <w:rPr>
                <w:sz w:val="20"/>
                <w:szCs w:val="20"/>
              </w:rPr>
            </w:pPr>
            <w:r w:rsidRPr="004B23C1">
              <w:rPr>
                <w:sz w:val="20"/>
                <w:szCs w:val="20"/>
              </w:rPr>
              <w:t>(тыс. рублей)</w:t>
            </w:r>
          </w:p>
        </w:tc>
      </w:tr>
      <w:tr w:rsidR="00605A1B" w:rsidTr="00013509">
        <w:trPr>
          <w:cantSplit/>
        </w:trPr>
        <w:tc>
          <w:tcPr>
            <w:tcW w:w="607" w:type="dxa"/>
            <w:vMerge/>
            <w:vAlign w:val="center"/>
          </w:tcPr>
          <w:p w:rsidR="00605A1B" w:rsidRPr="004B23C1" w:rsidRDefault="00605A1B" w:rsidP="00013509">
            <w:pPr>
              <w:rPr>
                <w:sz w:val="20"/>
                <w:szCs w:val="20"/>
              </w:rPr>
            </w:pPr>
          </w:p>
        </w:tc>
        <w:tc>
          <w:tcPr>
            <w:tcW w:w="1440" w:type="dxa"/>
            <w:vMerge w:val="restart"/>
            <w:vAlign w:val="center"/>
          </w:tcPr>
          <w:p w:rsidR="00605A1B" w:rsidRPr="004B23C1" w:rsidRDefault="00605A1B" w:rsidP="00013509">
            <w:pPr>
              <w:overflowPunct w:val="0"/>
              <w:autoSpaceDE w:val="0"/>
              <w:autoSpaceDN w:val="0"/>
              <w:adjustRightInd w:val="0"/>
              <w:spacing w:line="240" w:lineRule="exact"/>
              <w:ind w:left="-108" w:right="-86"/>
              <w:jc w:val="center"/>
              <w:rPr>
                <w:sz w:val="20"/>
                <w:szCs w:val="20"/>
              </w:rPr>
            </w:pPr>
            <w:r w:rsidRPr="004B23C1">
              <w:rPr>
                <w:sz w:val="20"/>
                <w:szCs w:val="20"/>
              </w:rPr>
              <w:t>члены семьи (</w:t>
            </w:r>
            <w:proofErr w:type="spellStart"/>
            <w:r w:rsidRPr="004B23C1">
              <w:rPr>
                <w:sz w:val="20"/>
                <w:szCs w:val="20"/>
              </w:rPr>
              <w:t>ф.и.о.</w:t>
            </w:r>
            <w:proofErr w:type="spellEnd"/>
            <w:r w:rsidRPr="004B23C1">
              <w:rPr>
                <w:sz w:val="20"/>
                <w:szCs w:val="20"/>
              </w:rPr>
              <w:t>, родственные отношения)</w:t>
            </w:r>
          </w:p>
        </w:tc>
        <w:tc>
          <w:tcPr>
            <w:tcW w:w="2340" w:type="dxa"/>
            <w:gridSpan w:val="2"/>
            <w:vAlign w:val="center"/>
          </w:tcPr>
          <w:p w:rsidR="00605A1B" w:rsidRPr="004B23C1" w:rsidRDefault="00605A1B" w:rsidP="00013509">
            <w:pPr>
              <w:overflowPunct w:val="0"/>
              <w:autoSpaceDE w:val="0"/>
              <w:autoSpaceDN w:val="0"/>
              <w:adjustRightInd w:val="0"/>
              <w:spacing w:line="240" w:lineRule="exact"/>
              <w:ind w:left="-108" w:right="-108"/>
              <w:jc w:val="center"/>
              <w:rPr>
                <w:sz w:val="20"/>
                <w:szCs w:val="20"/>
              </w:rPr>
            </w:pPr>
            <w:r w:rsidRPr="004B23C1">
              <w:rPr>
                <w:sz w:val="20"/>
                <w:szCs w:val="20"/>
              </w:rPr>
              <w:t>паспорт гражданина Российской Федерации или свидетельство о рождении несовершеннолетнего, не достигшего 14 лет</w:t>
            </w:r>
          </w:p>
        </w:tc>
        <w:tc>
          <w:tcPr>
            <w:tcW w:w="720" w:type="dxa"/>
            <w:vMerge w:val="restart"/>
            <w:vAlign w:val="center"/>
          </w:tcPr>
          <w:p w:rsidR="00605A1B" w:rsidRPr="004B23C1" w:rsidRDefault="00605A1B" w:rsidP="00013509">
            <w:pPr>
              <w:overflowPunct w:val="0"/>
              <w:autoSpaceDE w:val="0"/>
              <w:autoSpaceDN w:val="0"/>
              <w:adjustRightInd w:val="0"/>
              <w:spacing w:line="240" w:lineRule="exact"/>
              <w:ind w:left="-108" w:right="-79"/>
              <w:jc w:val="center"/>
              <w:rPr>
                <w:sz w:val="20"/>
                <w:szCs w:val="20"/>
              </w:rPr>
            </w:pPr>
            <w:r w:rsidRPr="004B23C1">
              <w:rPr>
                <w:sz w:val="20"/>
                <w:szCs w:val="20"/>
              </w:rPr>
              <w:t xml:space="preserve">число, месяц, год рождения </w:t>
            </w:r>
          </w:p>
        </w:tc>
        <w:tc>
          <w:tcPr>
            <w:tcW w:w="1619" w:type="dxa"/>
            <w:vMerge/>
            <w:vAlign w:val="center"/>
          </w:tcPr>
          <w:p w:rsidR="00605A1B" w:rsidRPr="004B23C1" w:rsidRDefault="00605A1B" w:rsidP="00013509">
            <w:pPr>
              <w:rPr>
                <w:sz w:val="20"/>
                <w:szCs w:val="20"/>
              </w:rPr>
            </w:pPr>
          </w:p>
        </w:tc>
        <w:tc>
          <w:tcPr>
            <w:tcW w:w="3972" w:type="dxa"/>
            <w:gridSpan w:val="3"/>
            <w:vMerge/>
            <w:vAlign w:val="center"/>
          </w:tcPr>
          <w:p w:rsidR="00605A1B" w:rsidRPr="004B23C1" w:rsidRDefault="00605A1B" w:rsidP="00013509">
            <w:pPr>
              <w:rPr>
                <w:sz w:val="20"/>
                <w:szCs w:val="20"/>
              </w:rPr>
            </w:pPr>
          </w:p>
        </w:tc>
        <w:tc>
          <w:tcPr>
            <w:tcW w:w="3969" w:type="dxa"/>
            <w:gridSpan w:val="3"/>
            <w:vMerge/>
            <w:vAlign w:val="center"/>
          </w:tcPr>
          <w:p w:rsidR="00605A1B" w:rsidRPr="004B23C1" w:rsidRDefault="00605A1B" w:rsidP="00013509">
            <w:pPr>
              <w:rPr>
                <w:sz w:val="20"/>
                <w:szCs w:val="20"/>
              </w:rPr>
            </w:pPr>
          </w:p>
        </w:tc>
      </w:tr>
      <w:tr w:rsidR="00605A1B" w:rsidTr="00013509">
        <w:trPr>
          <w:cantSplit/>
        </w:trPr>
        <w:tc>
          <w:tcPr>
            <w:tcW w:w="607" w:type="dxa"/>
            <w:vMerge/>
            <w:vAlign w:val="center"/>
          </w:tcPr>
          <w:p w:rsidR="00605A1B" w:rsidRPr="004B23C1" w:rsidRDefault="00605A1B" w:rsidP="00013509">
            <w:pPr>
              <w:rPr>
                <w:sz w:val="20"/>
                <w:szCs w:val="20"/>
              </w:rPr>
            </w:pPr>
          </w:p>
        </w:tc>
        <w:tc>
          <w:tcPr>
            <w:tcW w:w="1440" w:type="dxa"/>
            <w:vMerge/>
            <w:vAlign w:val="center"/>
          </w:tcPr>
          <w:p w:rsidR="00605A1B" w:rsidRPr="004B23C1" w:rsidRDefault="00605A1B" w:rsidP="00013509">
            <w:pPr>
              <w:rPr>
                <w:sz w:val="20"/>
                <w:szCs w:val="20"/>
              </w:rPr>
            </w:pPr>
          </w:p>
        </w:tc>
        <w:tc>
          <w:tcPr>
            <w:tcW w:w="901" w:type="dxa"/>
            <w:vAlign w:val="center"/>
          </w:tcPr>
          <w:p w:rsidR="00605A1B" w:rsidRPr="004B23C1" w:rsidRDefault="00605A1B" w:rsidP="00013509">
            <w:pPr>
              <w:overflowPunct w:val="0"/>
              <w:autoSpaceDE w:val="0"/>
              <w:autoSpaceDN w:val="0"/>
              <w:adjustRightInd w:val="0"/>
              <w:spacing w:line="240" w:lineRule="exact"/>
              <w:jc w:val="center"/>
              <w:rPr>
                <w:sz w:val="20"/>
                <w:szCs w:val="20"/>
              </w:rPr>
            </w:pPr>
            <w:r w:rsidRPr="004B23C1">
              <w:rPr>
                <w:sz w:val="20"/>
                <w:szCs w:val="20"/>
              </w:rPr>
              <w:t>серия, номер</w:t>
            </w:r>
          </w:p>
        </w:tc>
        <w:tc>
          <w:tcPr>
            <w:tcW w:w="1439" w:type="dxa"/>
            <w:vAlign w:val="center"/>
          </w:tcPr>
          <w:p w:rsidR="00605A1B" w:rsidRPr="004B23C1" w:rsidRDefault="00605A1B" w:rsidP="00013509">
            <w:pPr>
              <w:overflowPunct w:val="0"/>
              <w:autoSpaceDE w:val="0"/>
              <w:autoSpaceDN w:val="0"/>
              <w:adjustRightInd w:val="0"/>
              <w:spacing w:line="240" w:lineRule="exact"/>
              <w:jc w:val="center"/>
              <w:rPr>
                <w:sz w:val="20"/>
                <w:szCs w:val="20"/>
              </w:rPr>
            </w:pPr>
            <w:r w:rsidRPr="004B23C1">
              <w:rPr>
                <w:sz w:val="20"/>
                <w:szCs w:val="20"/>
              </w:rPr>
              <w:t xml:space="preserve">кем, когда </w:t>
            </w:r>
            <w:proofErr w:type="gramStart"/>
            <w:r w:rsidRPr="004B23C1">
              <w:rPr>
                <w:sz w:val="20"/>
                <w:szCs w:val="20"/>
              </w:rPr>
              <w:t>выдан</w:t>
            </w:r>
            <w:proofErr w:type="gramEnd"/>
          </w:p>
        </w:tc>
        <w:tc>
          <w:tcPr>
            <w:tcW w:w="720" w:type="dxa"/>
            <w:vMerge/>
            <w:vAlign w:val="center"/>
          </w:tcPr>
          <w:p w:rsidR="00605A1B" w:rsidRPr="004B23C1" w:rsidRDefault="00605A1B" w:rsidP="00013509">
            <w:pPr>
              <w:rPr>
                <w:sz w:val="20"/>
                <w:szCs w:val="20"/>
              </w:rPr>
            </w:pPr>
          </w:p>
        </w:tc>
        <w:tc>
          <w:tcPr>
            <w:tcW w:w="1619" w:type="dxa"/>
            <w:vMerge/>
            <w:vAlign w:val="center"/>
          </w:tcPr>
          <w:p w:rsidR="00605A1B" w:rsidRPr="004B23C1" w:rsidRDefault="00605A1B" w:rsidP="00013509">
            <w:pPr>
              <w:rPr>
                <w:sz w:val="20"/>
                <w:szCs w:val="20"/>
              </w:rPr>
            </w:pPr>
          </w:p>
        </w:tc>
        <w:tc>
          <w:tcPr>
            <w:tcW w:w="1278" w:type="dxa"/>
            <w:vAlign w:val="center"/>
          </w:tcPr>
          <w:p w:rsidR="00605A1B" w:rsidRPr="004B23C1" w:rsidRDefault="00605A1B" w:rsidP="00013509">
            <w:pPr>
              <w:spacing w:line="240" w:lineRule="exact"/>
              <w:ind w:left="-128" w:right="-142"/>
              <w:jc w:val="center"/>
              <w:rPr>
                <w:sz w:val="20"/>
                <w:szCs w:val="20"/>
              </w:rPr>
            </w:pPr>
            <w:r w:rsidRPr="004B23C1">
              <w:rPr>
                <w:sz w:val="20"/>
                <w:szCs w:val="20"/>
              </w:rPr>
              <w:t>стоимость</w:t>
            </w:r>
          </w:p>
          <w:p w:rsidR="00605A1B" w:rsidRPr="004B23C1" w:rsidRDefault="00605A1B" w:rsidP="00013509">
            <w:pPr>
              <w:spacing w:line="240" w:lineRule="exact"/>
              <w:ind w:left="-128" w:right="-142"/>
              <w:jc w:val="center"/>
              <w:rPr>
                <w:sz w:val="20"/>
                <w:szCs w:val="20"/>
              </w:rPr>
            </w:pPr>
            <w:r w:rsidRPr="004B23C1">
              <w:rPr>
                <w:sz w:val="20"/>
                <w:szCs w:val="20"/>
              </w:rPr>
              <w:t xml:space="preserve">1 </w:t>
            </w:r>
            <w:proofErr w:type="spellStart"/>
            <w:r w:rsidRPr="004B23C1">
              <w:rPr>
                <w:sz w:val="20"/>
                <w:szCs w:val="20"/>
              </w:rPr>
              <w:t>кв</w:t>
            </w:r>
            <w:proofErr w:type="gramStart"/>
            <w:r w:rsidRPr="004B23C1">
              <w:rPr>
                <w:sz w:val="20"/>
                <w:szCs w:val="20"/>
              </w:rPr>
              <w:t>.м</w:t>
            </w:r>
            <w:proofErr w:type="spellEnd"/>
            <w:proofErr w:type="gramEnd"/>
          </w:p>
          <w:p w:rsidR="00605A1B" w:rsidRPr="004B23C1" w:rsidRDefault="00605A1B" w:rsidP="00013509">
            <w:pPr>
              <w:spacing w:line="240" w:lineRule="exact"/>
              <w:ind w:left="-108" w:right="-88"/>
              <w:jc w:val="center"/>
              <w:rPr>
                <w:sz w:val="20"/>
                <w:szCs w:val="20"/>
              </w:rPr>
            </w:pPr>
            <w:proofErr w:type="gramStart"/>
            <w:r w:rsidRPr="004B23C1">
              <w:rPr>
                <w:sz w:val="20"/>
                <w:szCs w:val="20"/>
              </w:rPr>
              <w:t>(тыс.</w:t>
            </w:r>
            <w:proofErr w:type="gramEnd"/>
          </w:p>
          <w:p w:rsidR="00605A1B" w:rsidRPr="004B23C1" w:rsidRDefault="00605A1B" w:rsidP="00013509">
            <w:pPr>
              <w:overflowPunct w:val="0"/>
              <w:autoSpaceDE w:val="0"/>
              <w:autoSpaceDN w:val="0"/>
              <w:adjustRightInd w:val="0"/>
              <w:spacing w:line="240" w:lineRule="exact"/>
              <w:ind w:left="-108" w:right="-88"/>
              <w:jc w:val="center"/>
              <w:rPr>
                <w:sz w:val="20"/>
                <w:szCs w:val="20"/>
              </w:rPr>
            </w:pPr>
            <w:r w:rsidRPr="004B23C1">
              <w:rPr>
                <w:sz w:val="20"/>
                <w:szCs w:val="20"/>
              </w:rPr>
              <w:t xml:space="preserve">рублей) </w:t>
            </w:r>
          </w:p>
        </w:tc>
        <w:tc>
          <w:tcPr>
            <w:tcW w:w="1418" w:type="dxa"/>
            <w:vAlign w:val="center"/>
          </w:tcPr>
          <w:p w:rsidR="00605A1B" w:rsidRPr="004B23C1" w:rsidRDefault="00605A1B" w:rsidP="00013509">
            <w:pPr>
              <w:spacing w:line="240" w:lineRule="exact"/>
              <w:ind w:left="-128" w:right="-142"/>
              <w:jc w:val="center"/>
              <w:rPr>
                <w:sz w:val="20"/>
                <w:szCs w:val="20"/>
              </w:rPr>
            </w:pPr>
            <w:r w:rsidRPr="004B23C1">
              <w:rPr>
                <w:sz w:val="20"/>
                <w:szCs w:val="20"/>
              </w:rPr>
              <w:t xml:space="preserve">размер общей площади жилого помещения на семью </w:t>
            </w:r>
          </w:p>
          <w:p w:rsidR="00605A1B" w:rsidRPr="004B23C1" w:rsidRDefault="00605A1B" w:rsidP="00013509">
            <w:pPr>
              <w:overflowPunct w:val="0"/>
              <w:autoSpaceDE w:val="0"/>
              <w:autoSpaceDN w:val="0"/>
              <w:adjustRightInd w:val="0"/>
              <w:spacing w:line="240" w:lineRule="exact"/>
              <w:ind w:left="-128" w:right="-142"/>
              <w:jc w:val="center"/>
              <w:rPr>
                <w:sz w:val="20"/>
                <w:szCs w:val="20"/>
              </w:rPr>
            </w:pPr>
            <w:r w:rsidRPr="004B23C1">
              <w:rPr>
                <w:sz w:val="20"/>
                <w:szCs w:val="20"/>
              </w:rPr>
              <w:t>(</w:t>
            </w:r>
            <w:proofErr w:type="spellStart"/>
            <w:r w:rsidRPr="004B23C1">
              <w:rPr>
                <w:sz w:val="20"/>
                <w:szCs w:val="20"/>
              </w:rPr>
              <w:t>кв</w:t>
            </w:r>
            <w:proofErr w:type="gramStart"/>
            <w:r w:rsidRPr="004B23C1">
              <w:rPr>
                <w:sz w:val="20"/>
                <w:szCs w:val="20"/>
              </w:rPr>
              <w:t>.м</w:t>
            </w:r>
            <w:proofErr w:type="spellEnd"/>
            <w:proofErr w:type="gramEnd"/>
            <w:r w:rsidRPr="004B23C1">
              <w:rPr>
                <w:sz w:val="20"/>
                <w:szCs w:val="20"/>
              </w:rPr>
              <w:t>)</w:t>
            </w:r>
          </w:p>
        </w:tc>
        <w:tc>
          <w:tcPr>
            <w:tcW w:w="1276" w:type="dxa"/>
            <w:vAlign w:val="center"/>
          </w:tcPr>
          <w:p w:rsidR="00605A1B" w:rsidRPr="004B23C1" w:rsidRDefault="00605A1B" w:rsidP="00013509">
            <w:pPr>
              <w:spacing w:line="240" w:lineRule="exact"/>
              <w:ind w:left="-108" w:right="-88"/>
              <w:jc w:val="center"/>
              <w:rPr>
                <w:sz w:val="20"/>
                <w:szCs w:val="20"/>
              </w:rPr>
            </w:pPr>
            <w:r w:rsidRPr="004B23C1">
              <w:rPr>
                <w:sz w:val="20"/>
                <w:szCs w:val="20"/>
              </w:rPr>
              <w:t xml:space="preserve">всего </w:t>
            </w:r>
          </w:p>
          <w:p w:rsidR="00605A1B" w:rsidRPr="004B23C1" w:rsidRDefault="00605A1B" w:rsidP="00013509">
            <w:pPr>
              <w:spacing w:line="240" w:lineRule="exact"/>
              <w:ind w:left="-108" w:right="-88"/>
              <w:jc w:val="center"/>
              <w:rPr>
                <w:sz w:val="20"/>
                <w:szCs w:val="20"/>
              </w:rPr>
            </w:pPr>
            <w:r w:rsidRPr="004B23C1">
              <w:rPr>
                <w:sz w:val="20"/>
                <w:szCs w:val="20"/>
              </w:rPr>
              <w:t>(гр.7хгр.8)</w:t>
            </w:r>
          </w:p>
          <w:p w:rsidR="00605A1B" w:rsidRPr="004B23C1" w:rsidRDefault="00605A1B" w:rsidP="00013509">
            <w:pPr>
              <w:overflowPunct w:val="0"/>
              <w:autoSpaceDE w:val="0"/>
              <w:autoSpaceDN w:val="0"/>
              <w:adjustRightInd w:val="0"/>
              <w:spacing w:line="240" w:lineRule="exact"/>
              <w:ind w:left="-108" w:right="-131"/>
              <w:jc w:val="center"/>
              <w:rPr>
                <w:sz w:val="20"/>
                <w:szCs w:val="20"/>
              </w:rPr>
            </w:pPr>
            <w:r w:rsidRPr="004B23C1">
              <w:rPr>
                <w:sz w:val="20"/>
                <w:szCs w:val="20"/>
              </w:rPr>
              <w:t>(тыс. рублей)</w:t>
            </w:r>
          </w:p>
        </w:tc>
        <w:tc>
          <w:tcPr>
            <w:tcW w:w="1275" w:type="dxa"/>
            <w:vAlign w:val="center"/>
          </w:tcPr>
          <w:p w:rsidR="00605A1B" w:rsidRPr="004B23C1" w:rsidRDefault="00605A1B" w:rsidP="00013509">
            <w:pPr>
              <w:overflowPunct w:val="0"/>
              <w:autoSpaceDE w:val="0"/>
              <w:autoSpaceDN w:val="0"/>
              <w:adjustRightInd w:val="0"/>
              <w:spacing w:line="240" w:lineRule="exact"/>
              <w:ind w:left="-85" w:right="-81"/>
              <w:jc w:val="center"/>
              <w:rPr>
                <w:sz w:val="20"/>
                <w:szCs w:val="20"/>
              </w:rPr>
            </w:pPr>
            <w:r w:rsidRPr="004B23C1">
              <w:rPr>
                <w:sz w:val="20"/>
                <w:szCs w:val="20"/>
              </w:rPr>
              <w:t>за счет средств областного бюджета</w:t>
            </w:r>
          </w:p>
        </w:tc>
        <w:tc>
          <w:tcPr>
            <w:tcW w:w="1418" w:type="dxa"/>
            <w:vAlign w:val="center"/>
          </w:tcPr>
          <w:p w:rsidR="00605A1B" w:rsidRPr="004B23C1" w:rsidRDefault="00605A1B" w:rsidP="00013509">
            <w:pPr>
              <w:overflowPunct w:val="0"/>
              <w:autoSpaceDE w:val="0"/>
              <w:autoSpaceDN w:val="0"/>
              <w:adjustRightInd w:val="0"/>
              <w:spacing w:line="240" w:lineRule="exact"/>
              <w:ind w:left="-135" w:right="-108"/>
              <w:jc w:val="center"/>
              <w:rPr>
                <w:sz w:val="20"/>
                <w:szCs w:val="20"/>
              </w:rPr>
            </w:pPr>
            <w:r w:rsidRPr="004B23C1">
              <w:rPr>
                <w:sz w:val="20"/>
                <w:szCs w:val="20"/>
              </w:rPr>
              <w:t>за счет средств местного бюджета</w:t>
            </w:r>
          </w:p>
        </w:tc>
        <w:tc>
          <w:tcPr>
            <w:tcW w:w="1276" w:type="dxa"/>
            <w:vAlign w:val="center"/>
          </w:tcPr>
          <w:p w:rsidR="00605A1B" w:rsidRPr="004B23C1" w:rsidRDefault="00605A1B" w:rsidP="00013509">
            <w:pPr>
              <w:overflowPunct w:val="0"/>
              <w:autoSpaceDE w:val="0"/>
              <w:autoSpaceDN w:val="0"/>
              <w:adjustRightInd w:val="0"/>
              <w:jc w:val="center"/>
              <w:rPr>
                <w:sz w:val="20"/>
                <w:szCs w:val="20"/>
              </w:rPr>
            </w:pPr>
            <w:r w:rsidRPr="004B23C1">
              <w:rPr>
                <w:sz w:val="20"/>
                <w:szCs w:val="20"/>
              </w:rPr>
              <w:t>всего</w:t>
            </w:r>
          </w:p>
        </w:tc>
      </w:tr>
      <w:tr w:rsidR="00605A1B" w:rsidTr="00013509">
        <w:trPr>
          <w:cantSplit/>
        </w:trPr>
        <w:tc>
          <w:tcPr>
            <w:tcW w:w="607" w:type="dxa"/>
            <w:vAlign w:val="center"/>
          </w:tcPr>
          <w:p w:rsidR="00605A1B" w:rsidRDefault="00605A1B" w:rsidP="00013509">
            <w:pPr>
              <w:overflowPunct w:val="0"/>
              <w:autoSpaceDE w:val="0"/>
              <w:autoSpaceDN w:val="0"/>
              <w:adjustRightInd w:val="0"/>
              <w:spacing w:line="240" w:lineRule="exact"/>
              <w:jc w:val="center"/>
            </w:pPr>
            <w:r>
              <w:t>1</w:t>
            </w:r>
          </w:p>
        </w:tc>
        <w:tc>
          <w:tcPr>
            <w:tcW w:w="1440" w:type="dxa"/>
            <w:vAlign w:val="center"/>
          </w:tcPr>
          <w:p w:rsidR="00605A1B" w:rsidRDefault="00605A1B" w:rsidP="00013509">
            <w:pPr>
              <w:overflowPunct w:val="0"/>
              <w:autoSpaceDE w:val="0"/>
              <w:autoSpaceDN w:val="0"/>
              <w:adjustRightInd w:val="0"/>
              <w:spacing w:line="240" w:lineRule="exact"/>
              <w:jc w:val="center"/>
            </w:pPr>
            <w:r>
              <w:t>2</w:t>
            </w:r>
          </w:p>
        </w:tc>
        <w:tc>
          <w:tcPr>
            <w:tcW w:w="901" w:type="dxa"/>
            <w:vAlign w:val="center"/>
          </w:tcPr>
          <w:p w:rsidR="00605A1B" w:rsidRDefault="00605A1B" w:rsidP="00013509">
            <w:pPr>
              <w:overflowPunct w:val="0"/>
              <w:autoSpaceDE w:val="0"/>
              <w:autoSpaceDN w:val="0"/>
              <w:adjustRightInd w:val="0"/>
              <w:spacing w:line="240" w:lineRule="exact"/>
              <w:jc w:val="center"/>
            </w:pPr>
            <w:r>
              <w:t>3</w:t>
            </w:r>
          </w:p>
        </w:tc>
        <w:tc>
          <w:tcPr>
            <w:tcW w:w="1439" w:type="dxa"/>
            <w:vAlign w:val="center"/>
          </w:tcPr>
          <w:p w:rsidR="00605A1B" w:rsidRDefault="00605A1B" w:rsidP="00013509">
            <w:pPr>
              <w:overflowPunct w:val="0"/>
              <w:autoSpaceDE w:val="0"/>
              <w:autoSpaceDN w:val="0"/>
              <w:adjustRightInd w:val="0"/>
              <w:spacing w:line="240" w:lineRule="exact"/>
              <w:jc w:val="center"/>
            </w:pPr>
            <w:r>
              <w:t>4</w:t>
            </w:r>
          </w:p>
        </w:tc>
        <w:tc>
          <w:tcPr>
            <w:tcW w:w="720" w:type="dxa"/>
            <w:vAlign w:val="center"/>
          </w:tcPr>
          <w:p w:rsidR="00605A1B" w:rsidRDefault="00605A1B" w:rsidP="00013509">
            <w:pPr>
              <w:overflowPunct w:val="0"/>
              <w:autoSpaceDE w:val="0"/>
              <w:autoSpaceDN w:val="0"/>
              <w:adjustRightInd w:val="0"/>
              <w:spacing w:line="240" w:lineRule="exact"/>
              <w:jc w:val="center"/>
            </w:pPr>
            <w:r>
              <w:t>5</w:t>
            </w:r>
          </w:p>
        </w:tc>
        <w:tc>
          <w:tcPr>
            <w:tcW w:w="1619" w:type="dxa"/>
            <w:vAlign w:val="center"/>
          </w:tcPr>
          <w:p w:rsidR="00605A1B" w:rsidRDefault="00605A1B" w:rsidP="00013509">
            <w:pPr>
              <w:overflowPunct w:val="0"/>
              <w:autoSpaceDE w:val="0"/>
              <w:autoSpaceDN w:val="0"/>
              <w:adjustRightInd w:val="0"/>
              <w:spacing w:line="240" w:lineRule="exact"/>
              <w:jc w:val="center"/>
            </w:pPr>
            <w:r>
              <w:t>6</w:t>
            </w:r>
          </w:p>
        </w:tc>
        <w:tc>
          <w:tcPr>
            <w:tcW w:w="1278" w:type="dxa"/>
            <w:vAlign w:val="center"/>
          </w:tcPr>
          <w:p w:rsidR="00605A1B" w:rsidRDefault="00605A1B" w:rsidP="00013509">
            <w:pPr>
              <w:overflowPunct w:val="0"/>
              <w:autoSpaceDE w:val="0"/>
              <w:autoSpaceDN w:val="0"/>
              <w:adjustRightInd w:val="0"/>
              <w:spacing w:line="240" w:lineRule="exact"/>
              <w:ind w:left="-128" w:right="-142"/>
              <w:jc w:val="center"/>
            </w:pPr>
            <w:r>
              <w:t>7</w:t>
            </w:r>
          </w:p>
        </w:tc>
        <w:tc>
          <w:tcPr>
            <w:tcW w:w="1418" w:type="dxa"/>
            <w:vAlign w:val="center"/>
          </w:tcPr>
          <w:p w:rsidR="00605A1B" w:rsidRDefault="00605A1B" w:rsidP="00013509">
            <w:pPr>
              <w:overflowPunct w:val="0"/>
              <w:autoSpaceDE w:val="0"/>
              <w:autoSpaceDN w:val="0"/>
              <w:adjustRightInd w:val="0"/>
              <w:spacing w:line="240" w:lineRule="exact"/>
              <w:ind w:left="-128" w:right="-142"/>
              <w:jc w:val="center"/>
            </w:pPr>
            <w:r>
              <w:t>8</w:t>
            </w:r>
          </w:p>
        </w:tc>
        <w:tc>
          <w:tcPr>
            <w:tcW w:w="1276" w:type="dxa"/>
            <w:vAlign w:val="center"/>
          </w:tcPr>
          <w:p w:rsidR="00605A1B" w:rsidRDefault="00605A1B" w:rsidP="00013509">
            <w:pPr>
              <w:overflowPunct w:val="0"/>
              <w:autoSpaceDE w:val="0"/>
              <w:autoSpaceDN w:val="0"/>
              <w:adjustRightInd w:val="0"/>
              <w:spacing w:line="240" w:lineRule="exact"/>
              <w:ind w:left="-108" w:right="-88"/>
              <w:jc w:val="center"/>
            </w:pPr>
            <w:r>
              <w:t>9</w:t>
            </w:r>
          </w:p>
        </w:tc>
        <w:tc>
          <w:tcPr>
            <w:tcW w:w="1275" w:type="dxa"/>
            <w:vAlign w:val="center"/>
          </w:tcPr>
          <w:p w:rsidR="00605A1B" w:rsidRDefault="00605A1B" w:rsidP="00013509">
            <w:pPr>
              <w:overflowPunct w:val="0"/>
              <w:autoSpaceDE w:val="0"/>
              <w:autoSpaceDN w:val="0"/>
              <w:adjustRightInd w:val="0"/>
              <w:spacing w:line="240" w:lineRule="exact"/>
              <w:ind w:left="-85" w:right="-81"/>
              <w:jc w:val="center"/>
            </w:pPr>
            <w:r>
              <w:t>11</w:t>
            </w:r>
          </w:p>
        </w:tc>
        <w:tc>
          <w:tcPr>
            <w:tcW w:w="1418" w:type="dxa"/>
            <w:vAlign w:val="center"/>
          </w:tcPr>
          <w:p w:rsidR="00605A1B" w:rsidRDefault="00605A1B" w:rsidP="00013509">
            <w:pPr>
              <w:overflowPunct w:val="0"/>
              <w:autoSpaceDE w:val="0"/>
              <w:autoSpaceDN w:val="0"/>
              <w:adjustRightInd w:val="0"/>
              <w:spacing w:line="240" w:lineRule="exact"/>
              <w:ind w:left="-135" w:right="-108"/>
              <w:jc w:val="center"/>
            </w:pPr>
            <w:r>
              <w:t>12</w:t>
            </w:r>
          </w:p>
        </w:tc>
        <w:tc>
          <w:tcPr>
            <w:tcW w:w="1276" w:type="dxa"/>
            <w:vAlign w:val="center"/>
          </w:tcPr>
          <w:p w:rsidR="00605A1B" w:rsidRDefault="00605A1B" w:rsidP="00013509">
            <w:pPr>
              <w:overflowPunct w:val="0"/>
              <w:autoSpaceDE w:val="0"/>
              <w:autoSpaceDN w:val="0"/>
              <w:adjustRightInd w:val="0"/>
              <w:spacing w:line="240" w:lineRule="exact"/>
              <w:ind w:left="-65" w:right="-108"/>
              <w:jc w:val="center"/>
            </w:pPr>
            <w:r>
              <w:t>13</w:t>
            </w:r>
          </w:p>
        </w:tc>
      </w:tr>
    </w:tbl>
    <w:p w:rsidR="00605A1B" w:rsidRDefault="00605A1B" w:rsidP="00605A1B"/>
    <w:p w:rsidR="00605A1B" w:rsidRPr="004B23C1" w:rsidRDefault="00605A1B" w:rsidP="00605A1B">
      <w:pPr>
        <w:ind w:firstLine="708"/>
        <w:rPr>
          <w:sz w:val="16"/>
          <w:szCs w:val="16"/>
        </w:rPr>
      </w:pPr>
      <w:r w:rsidRPr="004B23C1">
        <w:rPr>
          <w:sz w:val="16"/>
          <w:szCs w:val="16"/>
        </w:rPr>
        <w:t>Руководитель органа местного самоуправления ________________ ____________________________</w:t>
      </w:r>
    </w:p>
    <w:p w:rsidR="00605A1B" w:rsidRPr="004B23C1" w:rsidRDefault="00605A1B" w:rsidP="00605A1B">
      <w:pPr>
        <w:rPr>
          <w:sz w:val="16"/>
          <w:szCs w:val="16"/>
        </w:rPr>
      </w:pPr>
      <w:r w:rsidRPr="004B23C1">
        <w:rPr>
          <w:sz w:val="16"/>
          <w:szCs w:val="16"/>
        </w:rPr>
        <w:t xml:space="preserve"> (подпись) (расшифровка подписи)</w:t>
      </w:r>
    </w:p>
    <w:p w:rsidR="00605A1B" w:rsidRPr="004B23C1" w:rsidRDefault="00605A1B" w:rsidP="00605A1B">
      <w:pPr>
        <w:rPr>
          <w:sz w:val="16"/>
          <w:szCs w:val="16"/>
        </w:rPr>
      </w:pPr>
      <w:r w:rsidRPr="004B23C1">
        <w:rPr>
          <w:sz w:val="16"/>
          <w:szCs w:val="16"/>
        </w:rPr>
        <w:tab/>
      </w:r>
      <w:r w:rsidRPr="004B23C1">
        <w:rPr>
          <w:sz w:val="16"/>
          <w:szCs w:val="16"/>
        </w:rPr>
        <w:tab/>
      </w:r>
      <w:r w:rsidRPr="004B23C1">
        <w:rPr>
          <w:sz w:val="16"/>
          <w:szCs w:val="16"/>
        </w:rPr>
        <w:tab/>
      </w:r>
      <w:r w:rsidRPr="004B23C1">
        <w:rPr>
          <w:sz w:val="16"/>
          <w:szCs w:val="16"/>
        </w:rPr>
        <w:tab/>
      </w:r>
      <w:r w:rsidRPr="004B23C1">
        <w:rPr>
          <w:sz w:val="16"/>
          <w:szCs w:val="16"/>
        </w:rPr>
        <w:tab/>
        <w:t xml:space="preserve"> М.П.</w:t>
      </w:r>
    </w:p>
    <w:p w:rsidR="00605A1B" w:rsidRPr="004B23C1" w:rsidRDefault="00605A1B" w:rsidP="00605A1B">
      <w:pPr>
        <w:ind w:firstLine="708"/>
        <w:rPr>
          <w:sz w:val="16"/>
          <w:szCs w:val="16"/>
        </w:rPr>
      </w:pPr>
      <w:r w:rsidRPr="004B23C1">
        <w:rPr>
          <w:sz w:val="16"/>
          <w:szCs w:val="16"/>
        </w:rPr>
        <w:t>ФИО, должность лица, составившего список, ________________________________________________________</w:t>
      </w:r>
    </w:p>
    <w:p w:rsidR="00605A1B" w:rsidRPr="004B23C1" w:rsidRDefault="00605A1B" w:rsidP="00605A1B">
      <w:pPr>
        <w:rPr>
          <w:sz w:val="16"/>
          <w:szCs w:val="16"/>
        </w:rPr>
      </w:pPr>
    </w:p>
    <w:p w:rsidR="00605A1B" w:rsidRPr="004B23C1" w:rsidRDefault="00605A1B" w:rsidP="00605A1B">
      <w:pPr>
        <w:rPr>
          <w:sz w:val="16"/>
          <w:szCs w:val="16"/>
        </w:rPr>
      </w:pPr>
      <w:r w:rsidRPr="004B23C1">
        <w:rPr>
          <w:sz w:val="16"/>
          <w:szCs w:val="16"/>
        </w:rPr>
        <w:tab/>
        <w:t>Дата составления списка ______________</w:t>
      </w:r>
    </w:p>
    <w:p w:rsidR="00605A1B" w:rsidRDefault="00605A1B" w:rsidP="00792F0E">
      <w:pPr>
        <w:rPr>
          <w:rFonts w:ascii="Courier New" w:hAnsi="Courier New" w:cs="Courier New"/>
          <w:sz w:val="20"/>
          <w:szCs w:val="20"/>
        </w:rPr>
        <w:sectPr w:rsidR="00605A1B" w:rsidSect="00A23F17">
          <w:pgSz w:w="16838" w:h="11906" w:orient="landscape"/>
          <w:pgMar w:top="1276" w:right="1134" w:bottom="850" w:left="1134" w:header="720" w:footer="720" w:gutter="0"/>
          <w:cols w:space="720"/>
          <w:docGrid w:linePitch="326"/>
        </w:sectPr>
      </w:pPr>
    </w:p>
    <w:p w:rsidR="00792F0E" w:rsidRPr="001D0521" w:rsidRDefault="00792F0E" w:rsidP="00792F0E">
      <w:pPr>
        <w:pStyle w:val="ConsPlusNormal"/>
        <w:widowControl/>
        <w:ind w:left="10206" w:firstLine="0"/>
        <w:rPr>
          <w:rFonts w:ascii="Times New Roman" w:hAnsi="Times New Roman" w:cs="Times New Roman"/>
        </w:rPr>
      </w:pPr>
      <w:r w:rsidRPr="001D0521">
        <w:rPr>
          <w:rFonts w:ascii="Times New Roman" w:hAnsi="Times New Roman" w:cs="Times New Roman"/>
        </w:rPr>
        <w:lastRenderedPageBreak/>
        <w:t>Приложение 12</w:t>
      </w:r>
    </w:p>
    <w:p w:rsidR="00792F0E" w:rsidRPr="00792F0E" w:rsidRDefault="00792F0E" w:rsidP="00792F0E">
      <w:pPr>
        <w:pStyle w:val="ConsPlusTitle"/>
        <w:widowControl/>
        <w:ind w:left="10206"/>
        <w:rPr>
          <w:rFonts w:ascii="Times New Roman" w:hAnsi="Times New Roman" w:cs="Times New Roman"/>
          <w:b w:val="0"/>
          <w:bCs w:val="0"/>
        </w:rPr>
      </w:pPr>
      <w:r w:rsidRPr="00A7086E">
        <w:rPr>
          <w:rFonts w:ascii="Times New Roman" w:hAnsi="Times New Roman" w:cs="Times New Roman"/>
          <w:b w:val="0"/>
          <w:bCs w:val="0"/>
        </w:rPr>
        <w:t xml:space="preserve">к Порядку предоставления молодым семьям </w:t>
      </w:r>
      <w:proofErr w:type="spellStart"/>
      <w:r w:rsidRPr="00A7086E">
        <w:rPr>
          <w:rFonts w:ascii="Times New Roman" w:hAnsi="Times New Roman" w:cs="Times New Roman"/>
          <w:b w:val="0"/>
          <w:bCs w:val="0"/>
        </w:rPr>
        <w:t>социальн</w:t>
      </w:r>
      <w:proofErr w:type="spellEnd"/>
      <w:r w:rsidRPr="00A7086E">
        <w:rPr>
          <w:rFonts w:ascii="Times New Roman" w:hAnsi="Times New Roman" w:cs="Times New Roman"/>
          <w:b w:val="0"/>
          <w:bCs w:val="0"/>
        </w:rPr>
        <w:t xml:space="preserve"> </w:t>
      </w:r>
      <w:r w:rsidRPr="00A7086E">
        <w:rPr>
          <w:rFonts w:ascii="Times New Roman" w:hAnsi="Times New Roman" w:cs="Times New Roman"/>
          <w:b w:val="0"/>
          <w:bCs w:val="0"/>
        </w:rPr>
        <w:lastRenderedPageBreak/>
        <w:t xml:space="preserve">выплат на приобретение (строительство) жилья </w:t>
      </w:r>
      <w:r w:rsidRPr="00761F09">
        <w:rPr>
          <w:rFonts w:ascii="Times New Roman" w:hAnsi="Times New Roman" w:cs="Times New Roman"/>
          <w:b w:val="0"/>
          <w:bCs w:val="0"/>
        </w:rPr>
        <w:t>в рамках реализац</w:t>
      </w:r>
      <w:r w:rsidRPr="00761F09">
        <w:rPr>
          <w:rFonts w:ascii="Times New Roman" w:hAnsi="Times New Roman" w:cs="Times New Roman"/>
          <w:b w:val="0"/>
          <w:bCs w:val="0"/>
        </w:rPr>
        <w:lastRenderedPageBreak/>
        <w:t xml:space="preserve">ии мероприятия «Социальные выплаты молодым семьям на </w:t>
      </w:r>
      <w:proofErr w:type="spellStart"/>
      <w:r w:rsidRPr="00761F09">
        <w:rPr>
          <w:rFonts w:ascii="Times New Roman" w:hAnsi="Times New Roman" w:cs="Times New Roman"/>
          <w:b w:val="0"/>
          <w:bCs w:val="0"/>
        </w:rPr>
        <w:t>приобрлья</w:t>
      </w:r>
      <w:proofErr w:type="spellEnd"/>
      <w:r w:rsidRPr="00761F09">
        <w:rPr>
          <w:rFonts w:ascii="Times New Roman" w:hAnsi="Times New Roman" w:cs="Times New Roman"/>
          <w:b w:val="0"/>
          <w:bCs w:val="0"/>
        </w:rPr>
        <w:lastRenderedPageBreak/>
        <w:t>» государственной программы «Развитие образования и науки Бр</w:t>
      </w:r>
      <w:r>
        <w:rPr>
          <w:rFonts w:ascii="Times New Roman" w:hAnsi="Times New Roman" w:cs="Times New Roman"/>
          <w:b w:val="0"/>
          <w:bCs w:val="0"/>
        </w:rPr>
        <w:t>ян</w:t>
      </w:r>
      <w:r>
        <w:rPr>
          <w:rFonts w:ascii="Times New Roman" w:hAnsi="Times New Roman" w:cs="Times New Roman"/>
          <w:b w:val="0"/>
          <w:bCs w:val="0"/>
        </w:rPr>
        <w:lastRenderedPageBreak/>
        <w:t xml:space="preserve">ской </w:t>
      </w:r>
      <w:proofErr w:type="gramStart"/>
      <w:r>
        <w:rPr>
          <w:rFonts w:ascii="Times New Roman" w:hAnsi="Times New Roman" w:cs="Times New Roman"/>
          <w:b w:val="0"/>
          <w:bCs w:val="0"/>
        </w:rPr>
        <w:t>об</w:t>
      </w:r>
      <w:proofErr w:type="gramEnd"/>
    </w:p>
    <w:p w:rsidR="00792F0E" w:rsidRPr="00E73859" w:rsidRDefault="00792F0E" w:rsidP="00792F0E">
      <w:pPr>
        <w:jc w:val="center"/>
        <w:rPr>
          <w:b/>
        </w:rPr>
      </w:pPr>
    </w:p>
    <w:p w:rsidR="00792F0E" w:rsidRDefault="00792F0E" w:rsidP="00792F0E">
      <w:pPr>
        <w:pStyle w:val="ConsPlusNormal"/>
        <w:widowControl/>
        <w:ind w:firstLine="0"/>
        <w:rPr>
          <w:rFonts w:ascii="Times New Roman" w:hAnsi="Times New Roman" w:cs="Times New Roman"/>
          <w:sz w:val="24"/>
          <w:szCs w:val="24"/>
        </w:rPr>
      </w:pPr>
    </w:p>
    <w:p w:rsidR="00792F0E" w:rsidRDefault="00792F0E" w:rsidP="00792F0E">
      <w:pPr>
        <w:pStyle w:val="ConsPlusNormal"/>
        <w:widowControl/>
        <w:ind w:firstLine="0"/>
        <w:rPr>
          <w:rFonts w:ascii="Times New Roman" w:hAnsi="Times New Roman" w:cs="Times New Roman"/>
          <w:sz w:val="24"/>
          <w:szCs w:val="24"/>
        </w:rPr>
      </w:pPr>
    </w:p>
    <w:p w:rsidR="00792F0E" w:rsidRDefault="00792F0E" w:rsidP="00792F0E">
      <w:pPr>
        <w:pStyle w:val="ConsPlusNormal"/>
        <w:widowControl/>
        <w:ind w:firstLine="0"/>
        <w:rPr>
          <w:rFonts w:ascii="Times New Roman" w:hAnsi="Times New Roman" w:cs="Times New Roman"/>
          <w:sz w:val="24"/>
          <w:szCs w:val="24"/>
        </w:rPr>
      </w:pPr>
    </w:p>
    <w:p w:rsidR="00792F0E" w:rsidRDefault="00792F0E" w:rsidP="00792F0E">
      <w:pPr>
        <w:pStyle w:val="ConsPlusNormal"/>
        <w:widowControl/>
        <w:ind w:firstLine="0"/>
        <w:rPr>
          <w:rFonts w:ascii="Times New Roman" w:hAnsi="Times New Roman" w:cs="Times New Roman"/>
          <w:sz w:val="24"/>
          <w:szCs w:val="24"/>
        </w:rPr>
      </w:pPr>
    </w:p>
    <w:p w:rsidR="00792F0E" w:rsidRDefault="00792F0E" w:rsidP="00792F0E">
      <w:pPr>
        <w:pStyle w:val="ConsPlusNormal"/>
        <w:widowControl/>
        <w:ind w:firstLine="0"/>
        <w:rPr>
          <w:rFonts w:ascii="Times New Roman" w:hAnsi="Times New Roman" w:cs="Times New Roman"/>
          <w:sz w:val="24"/>
          <w:szCs w:val="24"/>
        </w:rPr>
      </w:pPr>
    </w:p>
    <w:p w:rsidR="00792F0E" w:rsidRDefault="00792F0E" w:rsidP="00792F0E">
      <w:pPr>
        <w:pStyle w:val="ConsPlusNormal"/>
        <w:widowControl/>
        <w:ind w:firstLine="0"/>
        <w:rPr>
          <w:rFonts w:ascii="Times New Roman" w:hAnsi="Times New Roman" w:cs="Times New Roman"/>
          <w:sz w:val="24"/>
          <w:szCs w:val="24"/>
        </w:rPr>
      </w:pPr>
    </w:p>
    <w:p w:rsidR="00792F0E" w:rsidRPr="001D0521" w:rsidRDefault="00792F0E" w:rsidP="00792F0E">
      <w:pPr>
        <w:pStyle w:val="ConsPlusNormal"/>
        <w:widowControl/>
        <w:ind w:left="10206" w:firstLine="0"/>
        <w:rPr>
          <w:rFonts w:ascii="Times New Roman" w:hAnsi="Times New Roman" w:cs="Times New Roman"/>
        </w:rPr>
      </w:pPr>
      <w:r w:rsidRPr="001D0521">
        <w:rPr>
          <w:rFonts w:ascii="Times New Roman" w:hAnsi="Times New Roman" w:cs="Times New Roman"/>
        </w:rPr>
        <w:t>Приложение 2</w:t>
      </w:r>
    </w:p>
    <w:p w:rsidR="00792F0E" w:rsidRPr="00792F0E" w:rsidRDefault="00792F0E" w:rsidP="00792F0E">
      <w:pPr>
        <w:ind w:left="10206"/>
        <w:rPr>
          <w:b/>
          <w:sz w:val="20"/>
          <w:szCs w:val="20"/>
        </w:rPr>
      </w:pPr>
      <w:r w:rsidRPr="001C1EC7">
        <w:rPr>
          <w:sz w:val="20"/>
          <w:szCs w:val="20"/>
        </w:rPr>
        <w:t>к Порядку предоставления молодым се</w:t>
      </w:r>
      <w:r w:rsidRPr="001C1EC7">
        <w:rPr>
          <w:sz w:val="20"/>
          <w:szCs w:val="20"/>
        </w:rPr>
        <w:lastRenderedPageBreak/>
        <w:t>мьям социальных выплат на приобретение (строите</w:t>
      </w:r>
      <w:r>
        <w:rPr>
          <w:sz w:val="20"/>
          <w:szCs w:val="20"/>
        </w:rPr>
        <w:t xml:space="preserve">льство) жилья </w:t>
      </w:r>
      <w:r w:rsidRPr="002A32B0">
        <w:rPr>
          <w:sz w:val="20"/>
          <w:szCs w:val="20"/>
        </w:rPr>
        <w:t>в</w:t>
      </w:r>
      <w:r w:rsidRPr="002A32B0">
        <w:rPr>
          <w:sz w:val="20"/>
          <w:szCs w:val="20"/>
        </w:rPr>
        <w:lastRenderedPageBreak/>
        <w:t xml:space="preserve"> рамках реализации</w:t>
      </w:r>
      <w:r w:rsidR="004041EF">
        <w:rPr>
          <w:sz w:val="20"/>
          <w:szCs w:val="20"/>
        </w:rPr>
        <w:t xml:space="preserve"> мероприятия «</w:t>
      </w:r>
      <w:proofErr w:type="spellStart"/>
      <w:r w:rsidR="004041EF">
        <w:rPr>
          <w:sz w:val="20"/>
          <w:szCs w:val="20"/>
        </w:rPr>
        <w:t>Социаль</w:t>
      </w:r>
      <w:r>
        <w:rPr>
          <w:sz w:val="20"/>
          <w:szCs w:val="20"/>
        </w:rPr>
        <w:t>се</w:t>
      </w:r>
      <w:proofErr w:type="gramStart"/>
      <w:r w:rsidRPr="002A32B0">
        <w:rPr>
          <w:sz w:val="20"/>
          <w:szCs w:val="20"/>
        </w:rPr>
        <w:t>«Р</w:t>
      </w:r>
      <w:proofErr w:type="gramEnd"/>
      <w:r w:rsidRPr="002A32B0">
        <w:rPr>
          <w:sz w:val="20"/>
          <w:szCs w:val="20"/>
        </w:rPr>
        <w:t>азвитие</w:t>
      </w:r>
      <w:proofErr w:type="spellEnd"/>
      <w:r w:rsidRPr="002A32B0">
        <w:rPr>
          <w:sz w:val="20"/>
          <w:szCs w:val="20"/>
        </w:rPr>
        <w:t xml:space="preserve"> образования</w:t>
      </w:r>
      <w:r w:rsidRPr="002A32B0">
        <w:rPr>
          <w:sz w:val="20"/>
          <w:szCs w:val="20"/>
        </w:rPr>
        <w:lastRenderedPageBreak/>
        <w:t xml:space="preserve"> и наук</w:t>
      </w:r>
      <w:r w:rsidR="004041EF">
        <w:rPr>
          <w:sz w:val="20"/>
          <w:szCs w:val="20"/>
        </w:rPr>
        <w:t>и Брянской области» (</w:t>
      </w:r>
      <w:r>
        <w:rPr>
          <w:sz w:val="20"/>
          <w:szCs w:val="20"/>
        </w:rPr>
        <w:t>4-2</w:t>
      </w:r>
    </w:p>
    <w:sectPr w:rsidR="00792F0E" w:rsidRPr="00792F0E" w:rsidSect="009120EC">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55" w:rsidRDefault="00BB0655" w:rsidP="004041EF">
      <w:r>
        <w:separator/>
      </w:r>
    </w:p>
  </w:endnote>
  <w:endnote w:type="continuationSeparator" w:id="0">
    <w:p w:rsidR="00BB0655" w:rsidRDefault="00BB0655" w:rsidP="0040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17" w:rsidRDefault="00A23F17">
    <w:pPr>
      <w:pStyle w:val="aa"/>
      <w:jc w:val="right"/>
    </w:pPr>
  </w:p>
  <w:p w:rsidR="00A23F17" w:rsidRDefault="00A23F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55" w:rsidRDefault="00BB0655" w:rsidP="004041EF">
      <w:r>
        <w:separator/>
      </w:r>
    </w:p>
  </w:footnote>
  <w:footnote w:type="continuationSeparator" w:id="0">
    <w:p w:rsidR="00BB0655" w:rsidRDefault="00BB0655" w:rsidP="00404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A0569"/>
    <w:multiLevelType w:val="hybridMultilevel"/>
    <w:tmpl w:val="DC368D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64B3C09"/>
    <w:multiLevelType w:val="hybridMultilevel"/>
    <w:tmpl w:val="D758D06A"/>
    <w:lvl w:ilvl="0" w:tplc="EDFA55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B0552A"/>
    <w:multiLevelType w:val="hybridMultilevel"/>
    <w:tmpl w:val="B7CA6C56"/>
    <w:lvl w:ilvl="0" w:tplc="EDFA55F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510E5054"/>
    <w:multiLevelType w:val="hybridMultilevel"/>
    <w:tmpl w:val="92C64616"/>
    <w:lvl w:ilvl="0" w:tplc="EDFA55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7B7ACE"/>
    <w:multiLevelType w:val="hybridMultilevel"/>
    <w:tmpl w:val="D2E42218"/>
    <w:lvl w:ilvl="0" w:tplc="EDFA55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61573BE"/>
    <w:multiLevelType w:val="hybridMultilevel"/>
    <w:tmpl w:val="DC368D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74C"/>
    <w:rsid w:val="00027247"/>
    <w:rsid w:val="00054A53"/>
    <w:rsid w:val="00077C38"/>
    <w:rsid w:val="000A574C"/>
    <w:rsid w:val="00131963"/>
    <w:rsid w:val="00160291"/>
    <w:rsid w:val="00162DA4"/>
    <w:rsid w:val="00173B8D"/>
    <w:rsid w:val="00187EA5"/>
    <w:rsid w:val="00197836"/>
    <w:rsid w:val="001A4428"/>
    <w:rsid w:val="001B2779"/>
    <w:rsid w:val="001B5705"/>
    <w:rsid w:val="00254B14"/>
    <w:rsid w:val="00264E02"/>
    <w:rsid w:val="0027142E"/>
    <w:rsid w:val="00295FE1"/>
    <w:rsid w:val="003028DB"/>
    <w:rsid w:val="00311C69"/>
    <w:rsid w:val="00332232"/>
    <w:rsid w:val="003F4FF7"/>
    <w:rsid w:val="004041EF"/>
    <w:rsid w:val="00416EE4"/>
    <w:rsid w:val="00457FCC"/>
    <w:rsid w:val="004B23C1"/>
    <w:rsid w:val="004F4FDA"/>
    <w:rsid w:val="00534289"/>
    <w:rsid w:val="0054787C"/>
    <w:rsid w:val="00551904"/>
    <w:rsid w:val="00571621"/>
    <w:rsid w:val="005A05FB"/>
    <w:rsid w:val="005D41E6"/>
    <w:rsid w:val="005E0066"/>
    <w:rsid w:val="00605A1B"/>
    <w:rsid w:val="006521E3"/>
    <w:rsid w:val="006600C4"/>
    <w:rsid w:val="006C15C1"/>
    <w:rsid w:val="006D5FAF"/>
    <w:rsid w:val="0075416F"/>
    <w:rsid w:val="007578EC"/>
    <w:rsid w:val="0077055D"/>
    <w:rsid w:val="0078279C"/>
    <w:rsid w:val="00792F0E"/>
    <w:rsid w:val="007B0F04"/>
    <w:rsid w:val="007D49CB"/>
    <w:rsid w:val="007F0D55"/>
    <w:rsid w:val="007F431D"/>
    <w:rsid w:val="00821DC9"/>
    <w:rsid w:val="008274D0"/>
    <w:rsid w:val="00835BF6"/>
    <w:rsid w:val="00873BC9"/>
    <w:rsid w:val="008875E2"/>
    <w:rsid w:val="008A0ED4"/>
    <w:rsid w:val="008D3839"/>
    <w:rsid w:val="00905B17"/>
    <w:rsid w:val="009120EC"/>
    <w:rsid w:val="00934CE7"/>
    <w:rsid w:val="009B6672"/>
    <w:rsid w:val="009D0C11"/>
    <w:rsid w:val="009F211E"/>
    <w:rsid w:val="009F3A1F"/>
    <w:rsid w:val="00A2246D"/>
    <w:rsid w:val="00A23F17"/>
    <w:rsid w:val="00A40141"/>
    <w:rsid w:val="00A40F62"/>
    <w:rsid w:val="00A623B4"/>
    <w:rsid w:val="00A83A42"/>
    <w:rsid w:val="00A84D7B"/>
    <w:rsid w:val="00A85FBE"/>
    <w:rsid w:val="00A97CA4"/>
    <w:rsid w:val="00AB5868"/>
    <w:rsid w:val="00AC0EB2"/>
    <w:rsid w:val="00AC211D"/>
    <w:rsid w:val="00AD43A0"/>
    <w:rsid w:val="00B522A1"/>
    <w:rsid w:val="00BB0655"/>
    <w:rsid w:val="00C0331C"/>
    <w:rsid w:val="00C1624B"/>
    <w:rsid w:val="00C75E28"/>
    <w:rsid w:val="00C80390"/>
    <w:rsid w:val="00C965CD"/>
    <w:rsid w:val="00CD0F81"/>
    <w:rsid w:val="00D223BE"/>
    <w:rsid w:val="00D4319A"/>
    <w:rsid w:val="00D44315"/>
    <w:rsid w:val="00D51660"/>
    <w:rsid w:val="00D5787E"/>
    <w:rsid w:val="00D7453A"/>
    <w:rsid w:val="00D90057"/>
    <w:rsid w:val="00E075C4"/>
    <w:rsid w:val="00E116FA"/>
    <w:rsid w:val="00E12F9F"/>
    <w:rsid w:val="00E41299"/>
    <w:rsid w:val="00E4279C"/>
    <w:rsid w:val="00E44EE1"/>
    <w:rsid w:val="00E749F8"/>
    <w:rsid w:val="00E92E28"/>
    <w:rsid w:val="00F3173C"/>
    <w:rsid w:val="00F57F62"/>
    <w:rsid w:val="00F6265C"/>
    <w:rsid w:val="00FD1B21"/>
    <w:rsid w:val="00FF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8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3428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uiPriority w:val="99"/>
    <w:rsid w:val="00534289"/>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Nonformat">
    <w:name w:val="ConsPlusNonformat"/>
    <w:uiPriority w:val="99"/>
    <w:rsid w:val="00F6265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3">
    <w:name w:val="List Paragraph"/>
    <w:basedOn w:val="a"/>
    <w:uiPriority w:val="99"/>
    <w:qFormat/>
    <w:rsid w:val="00F6265C"/>
    <w:pPr>
      <w:ind w:left="720"/>
    </w:pPr>
  </w:style>
  <w:style w:type="paragraph" w:styleId="a4">
    <w:name w:val="Title"/>
    <w:basedOn w:val="a"/>
    <w:link w:val="a5"/>
    <w:qFormat/>
    <w:rsid w:val="00E4279C"/>
    <w:pPr>
      <w:ind w:left="5220"/>
      <w:jc w:val="center"/>
    </w:pPr>
    <w:rPr>
      <w:rFonts w:eastAsia="Times New Roman"/>
      <w:sz w:val="28"/>
    </w:rPr>
  </w:style>
  <w:style w:type="character" w:customStyle="1" w:styleId="a5">
    <w:name w:val="Название Знак"/>
    <w:basedOn w:val="a0"/>
    <w:link w:val="a4"/>
    <w:rsid w:val="00E4279C"/>
    <w:rPr>
      <w:rFonts w:ascii="Times New Roman" w:eastAsia="Times New Roman" w:hAnsi="Times New Roman" w:cs="Times New Roman"/>
      <w:sz w:val="28"/>
      <w:szCs w:val="24"/>
      <w:lang w:eastAsia="ru-RU"/>
    </w:rPr>
  </w:style>
  <w:style w:type="paragraph" w:styleId="a6">
    <w:name w:val="Balloon Text"/>
    <w:basedOn w:val="a"/>
    <w:link w:val="a7"/>
    <w:uiPriority w:val="99"/>
    <w:semiHidden/>
    <w:unhideWhenUsed/>
    <w:rsid w:val="00C965CD"/>
    <w:rPr>
      <w:rFonts w:ascii="Tahoma" w:hAnsi="Tahoma" w:cs="Tahoma"/>
      <w:sz w:val="16"/>
      <w:szCs w:val="16"/>
    </w:rPr>
  </w:style>
  <w:style w:type="character" w:customStyle="1" w:styleId="a7">
    <w:name w:val="Текст выноски Знак"/>
    <w:basedOn w:val="a0"/>
    <w:link w:val="a6"/>
    <w:uiPriority w:val="99"/>
    <w:semiHidden/>
    <w:rsid w:val="00C965CD"/>
    <w:rPr>
      <w:rFonts w:ascii="Tahoma" w:eastAsia="Calibri" w:hAnsi="Tahoma" w:cs="Tahoma"/>
      <w:sz w:val="16"/>
      <w:szCs w:val="16"/>
      <w:lang w:eastAsia="ru-RU"/>
    </w:rPr>
  </w:style>
  <w:style w:type="paragraph" w:styleId="a8">
    <w:name w:val="header"/>
    <w:basedOn w:val="a"/>
    <w:link w:val="a9"/>
    <w:uiPriority w:val="99"/>
    <w:rsid w:val="00792F0E"/>
    <w:pPr>
      <w:tabs>
        <w:tab w:val="center" w:pos="4677"/>
        <w:tab w:val="right" w:pos="9355"/>
      </w:tabs>
    </w:pPr>
    <w:rPr>
      <w:rFonts w:eastAsia="Times New Roman"/>
    </w:rPr>
  </w:style>
  <w:style w:type="character" w:customStyle="1" w:styleId="a9">
    <w:name w:val="Верхний колонтитул Знак"/>
    <w:basedOn w:val="a0"/>
    <w:link w:val="a8"/>
    <w:uiPriority w:val="99"/>
    <w:rsid w:val="00792F0E"/>
    <w:rPr>
      <w:rFonts w:ascii="Times New Roman" w:eastAsia="Times New Roman" w:hAnsi="Times New Roman" w:cs="Times New Roman"/>
      <w:sz w:val="24"/>
      <w:szCs w:val="24"/>
      <w:lang w:eastAsia="ru-RU"/>
    </w:rPr>
  </w:style>
  <w:style w:type="paragraph" w:styleId="aa">
    <w:name w:val="footer"/>
    <w:basedOn w:val="a"/>
    <w:link w:val="ab"/>
    <w:uiPriority w:val="99"/>
    <w:rsid w:val="00792F0E"/>
    <w:pPr>
      <w:tabs>
        <w:tab w:val="center" w:pos="4677"/>
        <w:tab w:val="right" w:pos="9355"/>
      </w:tabs>
    </w:pPr>
    <w:rPr>
      <w:rFonts w:eastAsia="Times New Roman"/>
    </w:rPr>
  </w:style>
  <w:style w:type="character" w:customStyle="1" w:styleId="ab">
    <w:name w:val="Нижний колонтитул Знак"/>
    <w:basedOn w:val="a0"/>
    <w:link w:val="aa"/>
    <w:uiPriority w:val="99"/>
    <w:rsid w:val="00792F0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8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3428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uiPriority w:val="99"/>
    <w:rsid w:val="00534289"/>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Nonformat">
    <w:name w:val="ConsPlusNonformat"/>
    <w:uiPriority w:val="99"/>
    <w:rsid w:val="00F6265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3">
    <w:name w:val="List Paragraph"/>
    <w:basedOn w:val="a"/>
    <w:uiPriority w:val="99"/>
    <w:qFormat/>
    <w:rsid w:val="00F6265C"/>
    <w:pPr>
      <w:ind w:left="720"/>
    </w:pPr>
  </w:style>
  <w:style w:type="paragraph" w:styleId="a4">
    <w:name w:val="Title"/>
    <w:basedOn w:val="a"/>
    <w:link w:val="a5"/>
    <w:qFormat/>
    <w:rsid w:val="00E4279C"/>
    <w:pPr>
      <w:ind w:left="5220"/>
      <w:jc w:val="center"/>
    </w:pPr>
    <w:rPr>
      <w:rFonts w:eastAsia="Times New Roman"/>
      <w:sz w:val="28"/>
    </w:rPr>
  </w:style>
  <w:style w:type="character" w:customStyle="1" w:styleId="a5">
    <w:name w:val="Название Знак"/>
    <w:basedOn w:val="a0"/>
    <w:link w:val="a4"/>
    <w:rsid w:val="00E4279C"/>
    <w:rPr>
      <w:rFonts w:ascii="Times New Roman" w:eastAsia="Times New Roman" w:hAnsi="Times New Roman" w:cs="Times New Roman"/>
      <w:sz w:val="28"/>
      <w:szCs w:val="24"/>
      <w:lang w:eastAsia="ru-RU"/>
    </w:rPr>
  </w:style>
  <w:style w:type="paragraph" w:styleId="a6">
    <w:name w:val="Balloon Text"/>
    <w:basedOn w:val="a"/>
    <w:link w:val="a7"/>
    <w:uiPriority w:val="99"/>
    <w:semiHidden/>
    <w:unhideWhenUsed/>
    <w:rsid w:val="00C965CD"/>
    <w:rPr>
      <w:rFonts w:ascii="Tahoma" w:hAnsi="Tahoma" w:cs="Tahoma"/>
      <w:sz w:val="16"/>
      <w:szCs w:val="16"/>
    </w:rPr>
  </w:style>
  <w:style w:type="character" w:customStyle="1" w:styleId="a7">
    <w:name w:val="Текст выноски Знак"/>
    <w:basedOn w:val="a0"/>
    <w:link w:val="a6"/>
    <w:uiPriority w:val="99"/>
    <w:semiHidden/>
    <w:rsid w:val="00C965CD"/>
    <w:rPr>
      <w:rFonts w:ascii="Tahoma" w:eastAsia="Calibri" w:hAnsi="Tahoma" w:cs="Tahoma"/>
      <w:sz w:val="16"/>
      <w:szCs w:val="16"/>
      <w:lang w:eastAsia="ru-RU"/>
    </w:rPr>
  </w:style>
  <w:style w:type="paragraph" w:styleId="a8">
    <w:name w:val="header"/>
    <w:basedOn w:val="a"/>
    <w:link w:val="a9"/>
    <w:uiPriority w:val="99"/>
    <w:rsid w:val="00792F0E"/>
    <w:pPr>
      <w:tabs>
        <w:tab w:val="center" w:pos="4677"/>
        <w:tab w:val="right" w:pos="9355"/>
      </w:tabs>
    </w:pPr>
    <w:rPr>
      <w:rFonts w:eastAsia="Times New Roman"/>
    </w:rPr>
  </w:style>
  <w:style w:type="character" w:customStyle="1" w:styleId="a9">
    <w:name w:val="Верхний колонтитул Знак"/>
    <w:basedOn w:val="a0"/>
    <w:link w:val="a8"/>
    <w:uiPriority w:val="99"/>
    <w:rsid w:val="00792F0E"/>
    <w:rPr>
      <w:rFonts w:ascii="Times New Roman" w:eastAsia="Times New Roman" w:hAnsi="Times New Roman" w:cs="Times New Roman"/>
      <w:sz w:val="24"/>
      <w:szCs w:val="24"/>
      <w:lang w:eastAsia="ru-RU"/>
    </w:rPr>
  </w:style>
  <w:style w:type="paragraph" w:styleId="aa">
    <w:name w:val="footer"/>
    <w:basedOn w:val="a"/>
    <w:link w:val="ab"/>
    <w:uiPriority w:val="99"/>
    <w:rsid w:val="00792F0E"/>
    <w:pPr>
      <w:tabs>
        <w:tab w:val="center" w:pos="4677"/>
        <w:tab w:val="right" w:pos="9355"/>
      </w:tabs>
    </w:pPr>
    <w:rPr>
      <w:rFonts w:eastAsia="Times New Roman"/>
    </w:rPr>
  </w:style>
  <w:style w:type="character" w:customStyle="1" w:styleId="ab">
    <w:name w:val="Нижний колонтитул Знак"/>
    <w:basedOn w:val="a0"/>
    <w:link w:val="aa"/>
    <w:uiPriority w:val="99"/>
    <w:rsid w:val="00792F0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4AA54-60BA-4D15-8896-92A60EFE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32</Pages>
  <Words>8517</Words>
  <Characters>48551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2015-07-10T07:54:00Z</cp:lastPrinted>
  <dcterms:created xsi:type="dcterms:W3CDTF">2014-11-02T07:15:00Z</dcterms:created>
  <dcterms:modified xsi:type="dcterms:W3CDTF">2015-07-10T08:03:00Z</dcterms:modified>
</cp:coreProperties>
</file>